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AC" w:rsidRDefault="001904AC">
      <w:pPr>
        <w:rPr>
          <w:rFonts w:ascii="Arial" w:eastAsia="Arial" w:hAnsi="Arial" w:cs="Arial"/>
          <w:sz w:val="18"/>
          <w:szCs w:val="18"/>
        </w:rPr>
      </w:pPr>
      <w:bookmarkStart w:id="0" w:name="_GoBack"/>
      <w:bookmarkEnd w:id="0"/>
    </w:p>
    <w:p w:rsidR="001904AC" w:rsidRDefault="001904AC">
      <w:pPr>
        <w:rPr>
          <w:rFonts w:ascii="Arial" w:eastAsia="Arial" w:hAnsi="Arial" w:cs="Arial"/>
          <w:sz w:val="18"/>
          <w:szCs w:val="18"/>
        </w:rPr>
      </w:pPr>
    </w:p>
    <w:p w:rsidR="001904AC" w:rsidRDefault="001904AC">
      <w:pPr>
        <w:rPr>
          <w:rFonts w:ascii="Arial" w:eastAsia="Arial" w:hAnsi="Arial" w:cs="Arial"/>
          <w:sz w:val="18"/>
          <w:szCs w:val="18"/>
        </w:rPr>
      </w:pPr>
    </w:p>
    <w:p w:rsidR="001904AC" w:rsidRDefault="001904AC">
      <w:pPr>
        <w:rPr>
          <w:rFonts w:ascii="Arial" w:eastAsia="Arial" w:hAnsi="Arial" w:cs="Arial"/>
          <w:sz w:val="18"/>
          <w:szCs w:val="18"/>
        </w:rPr>
      </w:pPr>
    </w:p>
    <w:p w:rsidR="001904AC" w:rsidRDefault="001904AC">
      <w:pPr>
        <w:rPr>
          <w:rFonts w:ascii="Arial" w:eastAsia="Arial" w:hAnsi="Arial" w:cs="Arial"/>
          <w:sz w:val="18"/>
          <w:szCs w:val="18"/>
        </w:rPr>
      </w:pPr>
    </w:p>
    <w:p w:rsidR="001904AC" w:rsidRDefault="001904AC">
      <w:pPr>
        <w:rPr>
          <w:rFonts w:ascii="Arial" w:eastAsia="Arial" w:hAnsi="Arial" w:cs="Arial"/>
          <w:sz w:val="18"/>
          <w:szCs w:val="18"/>
        </w:rPr>
      </w:pPr>
    </w:p>
    <w:p w:rsidR="001904AC" w:rsidRDefault="004E7812">
      <w:pPr>
        <w:keepNext/>
        <w:keepLines/>
        <w:spacing w:after="80"/>
        <w:jc w:val="center"/>
        <w:rPr>
          <w:rFonts w:ascii="Arial" w:eastAsia="Arial" w:hAnsi="Arial" w:cs="Arial"/>
          <w:b/>
          <w:sz w:val="36"/>
          <w:szCs w:val="36"/>
        </w:rPr>
      </w:pPr>
      <w:r>
        <w:rPr>
          <w:rFonts w:ascii="Arial" w:eastAsia="Arial" w:hAnsi="Arial" w:cs="Arial"/>
          <w:b/>
          <w:sz w:val="36"/>
          <w:szCs w:val="36"/>
        </w:rPr>
        <w:t>Good Shepherd School</w:t>
      </w:r>
    </w:p>
    <w:p w:rsidR="001904AC" w:rsidRDefault="004E7812">
      <w:pPr>
        <w:keepNext/>
        <w:keepLines/>
        <w:spacing w:after="80"/>
        <w:jc w:val="center"/>
        <w:rPr>
          <w:rFonts w:ascii="Arial" w:eastAsia="Arial" w:hAnsi="Arial" w:cs="Arial"/>
          <w:b/>
          <w:sz w:val="36"/>
          <w:szCs w:val="36"/>
        </w:rPr>
      </w:pPr>
      <w:r>
        <w:rPr>
          <w:rFonts w:ascii="Arial" w:eastAsia="Arial" w:hAnsi="Arial" w:cs="Arial"/>
          <w:b/>
          <w:sz w:val="36"/>
          <w:szCs w:val="36"/>
        </w:rPr>
        <w:t>Combined 3-Year Education Plan</w:t>
      </w:r>
    </w:p>
    <w:p w:rsidR="001904AC" w:rsidRDefault="00AB1077">
      <w:pPr>
        <w:keepNext/>
        <w:keepLines/>
        <w:spacing w:after="80"/>
        <w:jc w:val="center"/>
        <w:rPr>
          <w:rFonts w:ascii="Arial" w:eastAsia="Arial" w:hAnsi="Arial" w:cs="Arial"/>
          <w:b/>
          <w:sz w:val="36"/>
          <w:szCs w:val="36"/>
        </w:rPr>
      </w:pPr>
      <w:r>
        <w:rPr>
          <w:rFonts w:ascii="Arial" w:eastAsia="Arial" w:hAnsi="Arial" w:cs="Arial"/>
          <w:b/>
          <w:sz w:val="36"/>
          <w:szCs w:val="36"/>
        </w:rPr>
        <w:t>2019-2022</w:t>
      </w:r>
    </w:p>
    <w:p w:rsidR="001904AC" w:rsidRDefault="001904AC">
      <w:pPr>
        <w:keepNext/>
        <w:keepLines/>
        <w:spacing w:after="80"/>
        <w:jc w:val="center"/>
        <w:rPr>
          <w:rFonts w:ascii="Arial" w:eastAsia="Arial" w:hAnsi="Arial" w:cs="Arial"/>
          <w:b/>
          <w:sz w:val="36"/>
          <w:szCs w:val="36"/>
        </w:rPr>
      </w:pPr>
    </w:p>
    <w:p w:rsidR="001904AC" w:rsidRDefault="004E7812">
      <w:pPr>
        <w:keepNext/>
        <w:keepLines/>
        <w:spacing w:after="80"/>
        <w:jc w:val="center"/>
        <w:rPr>
          <w:rFonts w:ascii="Arial" w:eastAsia="Arial" w:hAnsi="Arial" w:cs="Arial"/>
          <w:b/>
          <w:sz w:val="36"/>
          <w:szCs w:val="36"/>
        </w:rPr>
      </w:pPr>
      <w:r>
        <w:rPr>
          <w:rFonts w:ascii="Arial" w:eastAsia="Arial" w:hAnsi="Arial" w:cs="Arial"/>
          <w:b/>
          <w:sz w:val="36"/>
          <w:szCs w:val="36"/>
        </w:rPr>
        <w:t xml:space="preserve">and </w:t>
      </w:r>
    </w:p>
    <w:p w:rsidR="001904AC" w:rsidRDefault="001904AC">
      <w:pPr>
        <w:keepNext/>
        <w:keepLines/>
        <w:spacing w:after="80"/>
        <w:jc w:val="center"/>
        <w:rPr>
          <w:rFonts w:ascii="Arial" w:eastAsia="Arial" w:hAnsi="Arial" w:cs="Arial"/>
          <w:b/>
          <w:sz w:val="36"/>
          <w:szCs w:val="36"/>
        </w:rPr>
      </w:pPr>
    </w:p>
    <w:p w:rsidR="001904AC" w:rsidRDefault="004E7812">
      <w:pPr>
        <w:keepNext/>
        <w:keepLines/>
        <w:spacing w:after="80"/>
        <w:jc w:val="center"/>
        <w:rPr>
          <w:rFonts w:ascii="Arial" w:eastAsia="Arial" w:hAnsi="Arial" w:cs="Arial"/>
          <w:b/>
          <w:sz w:val="36"/>
          <w:szCs w:val="36"/>
        </w:rPr>
      </w:pPr>
      <w:r>
        <w:rPr>
          <w:rFonts w:ascii="Arial" w:eastAsia="Arial" w:hAnsi="Arial" w:cs="Arial"/>
          <w:b/>
          <w:sz w:val="36"/>
          <w:szCs w:val="36"/>
        </w:rPr>
        <w:t>Annual Education Results Report (AERR)</w:t>
      </w:r>
    </w:p>
    <w:p w:rsidR="001904AC" w:rsidRDefault="004E7812">
      <w:pPr>
        <w:jc w:val="center"/>
        <w:rPr>
          <w:rFonts w:ascii="Arial" w:eastAsia="Arial" w:hAnsi="Arial" w:cs="Arial"/>
          <w:b/>
          <w:sz w:val="36"/>
          <w:szCs w:val="36"/>
        </w:rPr>
      </w:pPr>
      <w:r>
        <w:rPr>
          <w:rFonts w:ascii="Arial" w:eastAsia="Arial" w:hAnsi="Arial" w:cs="Arial"/>
          <w:b/>
          <w:sz w:val="36"/>
          <w:szCs w:val="36"/>
        </w:rPr>
        <w:t>2018-2019</w:t>
      </w:r>
    </w:p>
    <w:p w:rsidR="001904AC" w:rsidRDefault="001904AC">
      <w:pPr>
        <w:jc w:val="center"/>
        <w:rPr>
          <w:rFonts w:ascii="Arial" w:eastAsia="Arial" w:hAnsi="Arial" w:cs="Arial"/>
          <w:b/>
          <w:sz w:val="36"/>
          <w:szCs w:val="36"/>
        </w:rPr>
      </w:pPr>
    </w:p>
    <w:p w:rsidR="001904AC" w:rsidRDefault="001904AC">
      <w:pPr>
        <w:jc w:val="center"/>
        <w:rPr>
          <w:rFonts w:ascii="Arial" w:eastAsia="Arial" w:hAnsi="Arial" w:cs="Arial"/>
          <w:b/>
          <w:sz w:val="36"/>
          <w:szCs w:val="36"/>
        </w:rPr>
      </w:pPr>
    </w:p>
    <w:p w:rsidR="001904AC" w:rsidRDefault="001904AC">
      <w:pPr>
        <w:jc w:val="center"/>
        <w:rPr>
          <w:rFonts w:ascii="Arial" w:eastAsia="Arial" w:hAnsi="Arial" w:cs="Arial"/>
          <w:b/>
          <w:sz w:val="36"/>
          <w:szCs w:val="36"/>
        </w:rPr>
      </w:pPr>
    </w:p>
    <w:p w:rsidR="001904AC" w:rsidRDefault="004E7812">
      <w:pPr>
        <w:jc w:val="center"/>
        <w:rPr>
          <w:rFonts w:ascii="Arial" w:eastAsia="Arial" w:hAnsi="Arial" w:cs="Arial"/>
          <w:sz w:val="18"/>
          <w:szCs w:val="18"/>
        </w:rPr>
      </w:pPr>
      <w:r>
        <w:rPr>
          <w:rFonts w:ascii="Arial" w:eastAsia="Arial" w:hAnsi="Arial" w:cs="Arial"/>
          <w:noProof/>
          <w:sz w:val="36"/>
          <w:szCs w:val="36"/>
          <w:lang w:val="en-CA" w:eastAsia="en-CA"/>
        </w:rPr>
        <w:drawing>
          <wp:inline distT="0" distB="0" distL="0" distR="0">
            <wp:extent cx="2102485" cy="2452370"/>
            <wp:effectExtent l="0" t="0" r="0" b="0"/>
            <wp:docPr id="31" name="image1.jpg" descr="O:\Office\LABELS, LOGOS, SIGNS\GSS Logos\New GSS logo no text.jpg"/>
            <wp:cNvGraphicFramePr/>
            <a:graphic xmlns:a="http://schemas.openxmlformats.org/drawingml/2006/main">
              <a:graphicData uri="http://schemas.openxmlformats.org/drawingml/2006/picture">
                <pic:pic xmlns:pic="http://schemas.openxmlformats.org/drawingml/2006/picture">
                  <pic:nvPicPr>
                    <pic:cNvPr id="0" name="image1.jpg" descr="O:\Office\LABELS, LOGOS, SIGNS\GSS Logos\New GSS logo no text.jpg"/>
                    <pic:cNvPicPr preferRelativeResize="0"/>
                  </pic:nvPicPr>
                  <pic:blipFill>
                    <a:blip r:embed="rId8"/>
                    <a:srcRect/>
                    <a:stretch>
                      <a:fillRect/>
                    </a:stretch>
                  </pic:blipFill>
                  <pic:spPr>
                    <a:xfrm>
                      <a:off x="0" y="0"/>
                      <a:ext cx="2102485" cy="2452370"/>
                    </a:xfrm>
                    <a:prstGeom prst="rect">
                      <a:avLst/>
                    </a:prstGeom>
                    <a:ln/>
                  </pic:spPr>
                </pic:pic>
              </a:graphicData>
            </a:graphic>
          </wp:inline>
        </w:drawing>
      </w:r>
    </w:p>
    <w:p w:rsidR="001904AC" w:rsidRDefault="004E7812">
      <w:pPr>
        <w:rPr>
          <w:rFonts w:ascii="Arial" w:eastAsia="Arial" w:hAnsi="Arial" w:cs="Arial"/>
          <w:sz w:val="18"/>
          <w:szCs w:val="18"/>
        </w:rPr>
      </w:pPr>
      <w:r>
        <w:br w:type="page"/>
      </w:r>
    </w:p>
    <w:p w:rsidR="001904AC" w:rsidRDefault="004E7812">
      <w:pPr>
        <w:jc w:val="both"/>
        <w:rPr>
          <w:rFonts w:ascii="Arial" w:eastAsia="Arial" w:hAnsi="Arial" w:cs="Arial"/>
          <w:b/>
          <w:sz w:val="32"/>
          <w:szCs w:val="32"/>
          <w:u w:val="single"/>
        </w:rPr>
      </w:pPr>
      <w:r>
        <w:rPr>
          <w:rFonts w:ascii="Arial" w:eastAsia="Arial" w:hAnsi="Arial" w:cs="Arial"/>
          <w:b/>
          <w:sz w:val="32"/>
          <w:szCs w:val="32"/>
          <w:u w:val="single"/>
        </w:rPr>
        <w:lastRenderedPageBreak/>
        <w:t>Accountability Statement</w:t>
      </w:r>
    </w:p>
    <w:p w:rsidR="001904AC" w:rsidRDefault="001904AC">
      <w:pPr>
        <w:jc w:val="both"/>
        <w:rPr>
          <w:rFonts w:ascii="Arial" w:eastAsia="Arial" w:hAnsi="Arial" w:cs="Arial"/>
        </w:rPr>
      </w:pPr>
    </w:p>
    <w:p w:rsidR="001904AC" w:rsidRDefault="004E7812">
      <w:pPr>
        <w:jc w:val="both"/>
        <w:rPr>
          <w:rFonts w:ascii="Arial" w:eastAsia="Arial" w:hAnsi="Arial" w:cs="Arial"/>
        </w:rPr>
      </w:pPr>
      <w:r>
        <w:rPr>
          <w:rFonts w:ascii="Arial" w:eastAsia="Arial" w:hAnsi="Arial" w:cs="Arial"/>
        </w:rPr>
        <w:t>Good Shepherd has the responsibility to provide a Catholic Education to each child who attends school so they have the opportunity to develop spiritually, morally, socially, intellectually and physically in a manner that is modeled on the life of Jesus Christ.</w:t>
      </w:r>
    </w:p>
    <w:p w:rsidR="001904AC" w:rsidRDefault="001904AC">
      <w:pPr>
        <w:jc w:val="both"/>
        <w:rPr>
          <w:rFonts w:ascii="Arial" w:eastAsia="Arial" w:hAnsi="Arial" w:cs="Arial"/>
        </w:rPr>
      </w:pPr>
    </w:p>
    <w:p w:rsidR="001904AC" w:rsidRDefault="004E7812">
      <w:pPr>
        <w:jc w:val="both"/>
        <w:rPr>
          <w:rFonts w:ascii="Arial" w:eastAsia="Arial" w:hAnsi="Arial" w:cs="Arial"/>
        </w:rPr>
      </w:pPr>
      <w:r>
        <w:rPr>
          <w:rFonts w:ascii="Arial" w:eastAsia="Arial" w:hAnsi="Arial" w:cs="Arial"/>
        </w:rPr>
        <w:t>The school has the formal responsibility to ensure that our Catholic beliefs and traditions permeate all aspects of the school experience.</w:t>
      </w:r>
    </w:p>
    <w:p w:rsidR="001904AC" w:rsidRDefault="001904AC">
      <w:pPr>
        <w:jc w:val="both"/>
        <w:rPr>
          <w:rFonts w:ascii="Arial" w:eastAsia="Arial" w:hAnsi="Arial" w:cs="Arial"/>
        </w:rPr>
      </w:pPr>
    </w:p>
    <w:p w:rsidR="001904AC" w:rsidRDefault="004E7812">
      <w:pPr>
        <w:jc w:val="both"/>
        <w:rPr>
          <w:rFonts w:ascii="Arial" w:eastAsia="Arial" w:hAnsi="Arial" w:cs="Arial"/>
        </w:rPr>
      </w:pPr>
      <w:r>
        <w:rPr>
          <w:rFonts w:ascii="Arial" w:eastAsia="Arial" w:hAnsi="Arial" w:cs="Arial"/>
        </w:rPr>
        <w:t xml:space="preserve">The child is the center of the education that is provided.  The Catholic school community must provide students the opportunity to reach their full potential as learners. </w:t>
      </w:r>
    </w:p>
    <w:p w:rsidR="001904AC" w:rsidRDefault="001904AC">
      <w:pPr>
        <w:jc w:val="center"/>
      </w:pPr>
    </w:p>
    <w:p w:rsidR="001904AC" w:rsidRDefault="001904AC">
      <w:pPr>
        <w:jc w:val="center"/>
      </w:pPr>
    </w:p>
    <w:p w:rsidR="001904AC" w:rsidRDefault="004E7812">
      <w:pPr>
        <w:jc w:val="both"/>
        <w:rPr>
          <w:rFonts w:ascii="Arial" w:eastAsia="Arial" w:hAnsi="Arial" w:cs="Arial"/>
          <w:b/>
          <w:sz w:val="32"/>
          <w:szCs w:val="32"/>
          <w:u w:val="single"/>
        </w:rPr>
      </w:pPr>
      <w:r>
        <w:rPr>
          <w:rFonts w:ascii="Arial" w:eastAsia="Arial" w:hAnsi="Arial" w:cs="Arial"/>
          <w:b/>
          <w:sz w:val="32"/>
          <w:szCs w:val="32"/>
          <w:u w:val="single"/>
        </w:rPr>
        <w:t>Vision</w:t>
      </w:r>
    </w:p>
    <w:p w:rsidR="001904AC" w:rsidRDefault="001904AC">
      <w:pPr>
        <w:jc w:val="both"/>
        <w:rPr>
          <w:rFonts w:ascii="Arial" w:eastAsia="Arial" w:hAnsi="Arial" w:cs="Arial"/>
        </w:rPr>
      </w:pPr>
    </w:p>
    <w:p w:rsidR="001904AC" w:rsidRDefault="004E7812">
      <w:pPr>
        <w:jc w:val="both"/>
        <w:rPr>
          <w:rFonts w:ascii="Arial" w:eastAsia="Arial" w:hAnsi="Arial" w:cs="Arial"/>
        </w:rPr>
      </w:pPr>
      <w:r>
        <w:rPr>
          <w:rFonts w:ascii="Arial" w:eastAsia="Arial" w:hAnsi="Arial" w:cs="Arial"/>
        </w:rPr>
        <w:t>Good Shepherd School provides a unique and inviting Catholic learning environment that links the home, the parish and the community.  Using resources effectively and maintaining a strong well informed teaching staff, all students are successful, lifelong learners and are living the values they are taught.</w:t>
      </w:r>
    </w:p>
    <w:p w:rsidR="001904AC" w:rsidRDefault="001904AC">
      <w:pPr>
        <w:jc w:val="both"/>
        <w:rPr>
          <w:rFonts w:ascii="Arial" w:eastAsia="Arial" w:hAnsi="Arial" w:cs="Arial"/>
        </w:rPr>
      </w:pPr>
    </w:p>
    <w:p w:rsidR="001904AC" w:rsidRDefault="001904AC">
      <w:pPr>
        <w:ind w:left="90"/>
        <w:rPr>
          <w:rFonts w:ascii="Arial" w:eastAsia="Arial" w:hAnsi="Arial" w:cs="Arial"/>
        </w:rPr>
      </w:pPr>
    </w:p>
    <w:p w:rsidR="001904AC" w:rsidRDefault="004E7812">
      <w:pPr>
        <w:ind w:left="90"/>
        <w:rPr>
          <w:rFonts w:ascii="Arial" w:eastAsia="Arial" w:hAnsi="Arial" w:cs="Arial"/>
          <w:b/>
          <w:sz w:val="32"/>
          <w:szCs w:val="32"/>
          <w:u w:val="single"/>
        </w:rPr>
      </w:pPr>
      <w:r>
        <w:rPr>
          <w:rFonts w:ascii="Arial" w:eastAsia="Arial" w:hAnsi="Arial" w:cs="Arial"/>
          <w:b/>
          <w:sz w:val="32"/>
          <w:szCs w:val="32"/>
          <w:u w:val="single"/>
        </w:rPr>
        <w:t>Mission</w:t>
      </w:r>
    </w:p>
    <w:p w:rsidR="001904AC" w:rsidRDefault="001904AC">
      <w:pPr>
        <w:ind w:left="90"/>
        <w:rPr>
          <w:rFonts w:ascii="Arial" w:eastAsia="Arial" w:hAnsi="Arial" w:cs="Arial"/>
        </w:rPr>
      </w:pPr>
    </w:p>
    <w:p w:rsidR="001904AC" w:rsidRDefault="004E7812">
      <w:pPr>
        <w:ind w:left="90"/>
        <w:rPr>
          <w:rFonts w:ascii="Arial" w:eastAsia="Arial" w:hAnsi="Arial" w:cs="Arial"/>
        </w:rPr>
      </w:pPr>
      <w:r>
        <w:rPr>
          <w:rFonts w:ascii="Arial" w:eastAsia="Arial" w:hAnsi="Arial" w:cs="Arial"/>
        </w:rPr>
        <w:t>“Student success in a Catholic community guided by Christ, our teacher.”</w:t>
      </w:r>
    </w:p>
    <w:p w:rsidR="001904AC" w:rsidRDefault="001904AC">
      <w:pPr>
        <w:ind w:left="90"/>
        <w:rPr>
          <w:rFonts w:ascii="Arial" w:eastAsia="Arial" w:hAnsi="Arial" w:cs="Arial"/>
        </w:rPr>
      </w:pPr>
    </w:p>
    <w:p w:rsidR="001904AC" w:rsidRDefault="001904AC">
      <w:pPr>
        <w:ind w:left="90"/>
        <w:rPr>
          <w:rFonts w:ascii="Arial" w:eastAsia="Arial" w:hAnsi="Arial" w:cs="Arial"/>
        </w:rPr>
      </w:pPr>
    </w:p>
    <w:p w:rsidR="001904AC" w:rsidRDefault="004E7812">
      <w:pPr>
        <w:ind w:left="90"/>
        <w:rPr>
          <w:rFonts w:ascii="Arial" w:eastAsia="Arial" w:hAnsi="Arial" w:cs="Arial"/>
          <w:b/>
          <w:sz w:val="32"/>
          <w:szCs w:val="32"/>
          <w:u w:val="single"/>
        </w:rPr>
      </w:pPr>
      <w:r>
        <w:rPr>
          <w:rFonts w:ascii="Arial" w:eastAsia="Arial" w:hAnsi="Arial" w:cs="Arial"/>
          <w:b/>
          <w:sz w:val="32"/>
          <w:szCs w:val="32"/>
          <w:u w:val="single"/>
        </w:rPr>
        <w:t>Motto</w:t>
      </w:r>
    </w:p>
    <w:p w:rsidR="001904AC" w:rsidRDefault="001904AC"/>
    <w:p w:rsidR="001904AC" w:rsidRDefault="004E7812">
      <w:pPr>
        <w:rPr>
          <w:rFonts w:ascii="Arial" w:eastAsia="Arial" w:hAnsi="Arial" w:cs="Arial"/>
          <w:sz w:val="18"/>
          <w:szCs w:val="18"/>
        </w:rPr>
      </w:pPr>
      <w:r>
        <w:rPr>
          <w:rFonts w:ascii="Arial" w:eastAsia="Arial" w:hAnsi="Arial" w:cs="Arial"/>
        </w:rPr>
        <w:t>“At Good Shepherd we are Loving, Caring and Sharing”</w:t>
      </w:r>
    </w:p>
    <w:p w:rsidR="001904AC" w:rsidRDefault="004E7812">
      <w:pPr>
        <w:spacing w:after="200" w:line="276" w:lineRule="auto"/>
      </w:pPr>
      <w:r>
        <w:br w:type="page"/>
      </w:r>
    </w:p>
    <w:p w:rsidR="001904AC" w:rsidRDefault="004E7812">
      <w:pPr>
        <w:rPr>
          <w:b/>
          <w:sz w:val="32"/>
          <w:szCs w:val="32"/>
          <w:u w:val="single"/>
        </w:rPr>
      </w:pPr>
      <w:r>
        <w:rPr>
          <w:b/>
          <w:sz w:val="32"/>
          <w:szCs w:val="32"/>
          <w:u w:val="single"/>
        </w:rPr>
        <w:lastRenderedPageBreak/>
        <w:t>Our Beliefs</w:t>
      </w:r>
    </w:p>
    <w:p w:rsidR="001904AC" w:rsidRDefault="001904AC">
      <w:pPr>
        <w:rPr>
          <w:b/>
        </w:rPr>
      </w:pPr>
    </w:p>
    <w:p w:rsidR="001904AC" w:rsidRDefault="004E7812">
      <w:pPr>
        <w:rPr>
          <w:rFonts w:ascii="Arial" w:eastAsia="Arial" w:hAnsi="Arial" w:cs="Arial"/>
          <w:b/>
        </w:rPr>
      </w:pPr>
      <w:r>
        <w:rPr>
          <w:b/>
        </w:rPr>
        <w:t xml:space="preserve"> </w:t>
      </w:r>
      <w:r>
        <w:rPr>
          <w:rFonts w:ascii="Arial" w:eastAsia="Arial" w:hAnsi="Arial" w:cs="Arial"/>
          <w:b/>
        </w:rPr>
        <w:t>We value:</w:t>
      </w:r>
    </w:p>
    <w:p w:rsidR="001904AC" w:rsidRDefault="004E7812">
      <w:pPr>
        <w:numPr>
          <w:ilvl w:val="0"/>
          <w:numId w:val="25"/>
        </w:numPr>
      </w:pPr>
      <w:r>
        <w:rPr>
          <w:rFonts w:ascii="Arial" w:eastAsia="Arial" w:hAnsi="Arial" w:cs="Arial"/>
        </w:rPr>
        <w:t>Excellence in performance</w:t>
      </w:r>
    </w:p>
    <w:p w:rsidR="001904AC" w:rsidRDefault="004E7812">
      <w:pPr>
        <w:numPr>
          <w:ilvl w:val="0"/>
          <w:numId w:val="25"/>
        </w:numPr>
      </w:pPr>
      <w:r>
        <w:rPr>
          <w:rFonts w:ascii="Arial" w:eastAsia="Arial" w:hAnsi="Arial" w:cs="Arial"/>
        </w:rPr>
        <w:t>Diversity</w:t>
      </w:r>
    </w:p>
    <w:p w:rsidR="001904AC" w:rsidRDefault="004E7812">
      <w:pPr>
        <w:numPr>
          <w:ilvl w:val="0"/>
          <w:numId w:val="25"/>
        </w:numPr>
      </w:pPr>
      <w:r>
        <w:rPr>
          <w:rFonts w:ascii="Arial" w:eastAsia="Arial" w:hAnsi="Arial" w:cs="Arial"/>
        </w:rPr>
        <w:t>Fostering Communities of Care</w:t>
      </w:r>
    </w:p>
    <w:p w:rsidR="001904AC" w:rsidRDefault="004E7812">
      <w:pPr>
        <w:numPr>
          <w:ilvl w:val="0"/>
          <w:numId w:val="25"/>
        </w:numPr>
      </w:pPr>
      <w:r>
        <w:rPr>
          <w:rFonts w:ascii="Arial" w:eastAsia="Arial" w:hAnsi="Arial" w:cs="Arial"/>
        </w:rPr>
        <w:t>Collaboration</w:t>
      </w:r>
    </w:p>
    <w:p w:rsidR="001904AC" w:rsidRDefault="004E7812">
      <w:pPr>
        <w:numPr>
          <w:ilvl w:val="0"/>
          <w:numId w:val="25"/>
        </w:numPr>
      </w:pPr>
      <w:r>
        <w:rPr>
          <w:rFonts w:ascii="Arial" w:eastAsia="Arial" w:hAnsi="Arial" w:cs="Arial"/>
        </w:rPr>
        <w:t>Consult, receive input and provide feedback to Stakeholders</w:t>
      </w:r>
    </w:p>
    <w:p w:rsidR="001904AC" w:rsidRDefault="004E7812">
      <w:pPr>
        <w:numPr>
          <w:ilvl w:val="0"/>
          <w:numId w:val="25"/>
        </w:numPr>
      </w:pPr>
      <w:r>
        <w:rPr>
          <w:rFonts w:ascii="Arial" w:eastAsia="Arial" w:hAnsi="Arial" w:cs="Arial"/>
        </w:rPr>
        <w:t>Ensuring appropriate and effective management of resources to support priorities</w:t>
      </w:r>
    </w:p>
    <w:p w:rsidR="001904AC" w:rsidRDefault="001904AC">
      <w:pPr>
        <w:rPr>
          <w:rFonts w:ascii="Arial" w:eastAsia="Arial" w:hAnsi="Arial" w:cs="Arial"/>
        </w:rPr>
      </w:pPr>
    </w:p>
    <w:p w:rsidR="001904AC" w:rsidRDefault="004E7812">
      <w:pPr>
        <w:rPr>
          <w:rFonts w:ascii="Arial" w:eastAsia="Arial" w:hAnsi="Arial" w:cs="Arial"/>
        </w:rPr>
      </w:pPr>
      <w:r>
        <w:rPr>
          <w:rFonts w:ascii="Arial" w:eastAsia="Arial" w:hAnsi="Arial" w:cs="Arial"/>
          <w:b/>
        </w:rPr>
        <w:t>Therefore, we believe</w:t>
      </w:r>
      <w:r>
        <w:rPr>
          <w:rFonts w:ascii="Arial" w:eastAsia="Arial" w:hAnsi="Arial" w:cs="Arial"/>
        </w:rPr>
        <w:t>:</w:t>
      </w:r>
    </w:p>
    <w:p w:rsidR="001904AC" w:rsidRDefault="004E7812">
      <w:pPr>
        <w:numPr>
          <w:ilvl w:val="0"/>
          <w:numId w:val="26"/>
        </w:numPr>
        <w:pBdr>
          <w:top w:val="nil"/>
          <w:left w:val="nil"/>
          <w:bottom w:val="nil"/>
          <w:right w:val="nil"/>
          <w:between w:val="nil"/>
        </w:pBdr>
        <w:rPr>
          <w:rFonts w:ascii="Arial" w:eastAsia="Arial" w:hAnsi="Arial" w:cs="Arial"/>
          <w:color w:val="000000"/>
        </w:rPr>
      </w:pPr>
      <w:r>
        <w:rPr>
          <w:rFonts w:ascii="Arial" w:eastAsia="Arial" w:hAnsi="Arial" w:cs="Arial"/>
          <w:color w:val="000000"/>
        </w:rPr>
        <w:t>Modeling Christ as our Guide and Teacher</w:t>
      </w:r>
    </w:p>
    <w:p w:rsidR="001904AC" w:rsidRDefault="004E7812">
      <w:pPr>
        <w:numPr>
          <w:ilvl w:val="0"/>
          <w:numId w:val="26"/>
        </w:numPr>
        <w:pBdr>
          <w:top w:val="nil"/>
          <w:left w:val="nil"/>
          <w:bottom w:val="nil"/>
          <w:right w:val="nil"/>
          <w:between w:val="nil"/>
        </w:pBdr>
        <w:rPr>
          <w:rFonts w:ascii="Arial" w:eastAsia="Arial" w:hAnsi="Arial" w:cs="Arial"/>
          <w:color w:val="000000"/>
        </w:rPr>
      </w:pPr>
      <w:r>
        <w:rPr>
          <w:rFonts w:ascii="Arial" w:eastAsia="Arial" w:hAnsi="Arial" w:cs="Arial"/>
          <w:color w:val="000000"/>
        </w:rPr>
        <w:t>Faith will be permeated</w:t>
      </w:r>
    </w:p>
    <w:p w:rsidR="001904AC" w:rsidRDefault="004E7812">
      <w:pPr>
        <w:numPr>
          <w:ilvl w:val="0"/>
          <w:numId w:val="26"/>
        </w:numPr>
        <w:pBdr>
          <w:top w:val="nil"/>
          <w:left w:val="nil"/>
          <w:bottom w:val="nil"/>
          <w:right w:val="nil"/>
          <w:between w:val="nil"/>
        </w:pBdr>
        <w:rPr>
          <w:rFonts w:ascii="Arial" w:eastAsia="Arial" w:hAnsi="Arial" w:cs="Arial"/>
          <w:color w:val="000000"/>
        </w:rPr>
      </w:pPr>
      <w:r>
        <w:rPr>
          <w:rFonts w:ascii="Arial" w:eastAsia="Arial" w:hAnsi="Arial" w:cs="Arial"/>
          <w:color w:val="000000"/>
        </w:rPr>
        <w:t>The student is first</w:t>
      </w:r>
    </w:p>
    <w:p w:rsidR="001904AC" w:rsidRDefault="004E7812">
      <w:pPr>
        <w:numPr>
          <w:ilvl w:val="0"/>
          <w:numId w:val="26"/>
        </w:numPr>
        <w:pBdr>
          <w:top w:val="nil"/>
          <w:left w:val="nil"/>
          <w:bottom w:val="nil"/>
          <w:right w:val="nil"/>
          <w:between w:val="nil"/>
        </w:pBdr>
        <w:rPr>
          <w:rFonts w:ascii="Arial" w:eastAsia="Arial" w:hAnsi="Arial" w:cs="Arial"/>
          <w:color w:val="000000"/>
        </w:rPr>
      </w:pPr>
      <w:r>
        <w:rPr>
          <w:rFonts w:ascii="Arial" w:eastAsia="Arial" w:hAnsi="Arial" w:cs="Arial"/>
          <w:color w:val="000000"/>
        </w:rPr>
        <w:t>Fairness and equity for all</w:t>
      </w:r>
    </w:p>
    <w:p w:rsidR="001904AC" w:rsidRDefault="004E7812">
      <w:pPr>
        <w:numPr>
          <w:ilvl w:val="0"/>
          <w:numId w:val="26"/>
        </w:numPr>
        <w:pBdr>
          <w:top w:val="nil"/>
          <w:left w:val="nil"/>
          <w:bottom w:val="nil"/>
          <w:right w:val="nil"/>
          <w:between w:val="nil"/>
        </w:pBdr>
        <w:rPr>
          <w:rFonts w:ascii="Arial" w:eastAsia="Arial" w:hAnsi="Arial" w:cs="Arial"/>
          <w:color w:val="000000"/>
        </w:rPr>
      </w:pPr>
      <w:r>
        <w:rPr>
          <w:rFonts w:ascii="Arial" w:eastAsia="Arial" w:hAnsi="Arial" w:cs="Arial"/>
          <w:color w:val="000000"/>
        </w:rPr>
        <w:t>Parents/guardians are the child’s primary educators</w:t>
      </w:r>
    </w:p>
    <w:p w:rsidR="001904AC" w:rsidRDefault="004E7812">
      <w:pPr>
        <w:numPr>
          <w:ilvl w:val="0"/>
          <w:numId w:val="26"/>
        </w:numPr>
        <w:pBdr>
          <w:top w:val="nil"/>
          <w:left w:val="nil"/>
          <w:bottom w:val="nil"/>
          <w:right w:val="nil"/>
          <w:between w:val="nil"/>
        </w:pBdr>
        <w:rPr>
          <w:rFonts w:ascii="Arial" w:eastAsia="Arial" w:hAnsi="Arial" w:cs="Arial"/>
          <w:color w:val="000000"/>
        </w:rPr>
      </w:pPr>
      <w:r>
        <w:rPr>
          <w:rFonts w:ascii="Arial" w:eastAsia="Arial" w:hAnsi="Arial" w:cs="Arial"/>
          <w:color w:val="000000"/>
        </w:rPr>
        <w:t>Professional learning is most effective when it is focused, embedded, and collaborative</w:t>
      </w:r>
    </w:p>
    <w:p w:rsidR="001904AC" w:rsidRDefault="004E7812">
      <w:pPr>
        <w:numPr>
          <w:ilvl w:val="0"/>
          <w:numId w:val="26"/>
        </w:numPr>
        <w:pBdr>
          <w:top w:val="nil"/>
          <w:left w:val="nil"/>
          <w:bottom w:val="nil"/>
          <w:right w:val="nil"/>
          <w:between w:val="nil"/>
        </w:pBdr>
        <w:rPr>
          <w:rFonts w:ascii="Arial" w:eastAsia="Arial" w:hAnsi="Arial" w:cs="Arial"/>
          <w:color w:val="000000"/>
        </w:rPr>
      </w:pPr>
      <w:r>
        <w:rPr>
          <w:rFonts w:ascii="Arial" w:eastAsia="Arial" w:hAnsi="Arial" w:cs="Arial"/>
          <w:color w:val="000000"/>
        </w:rPr>
        <w:t>Technology is a valuable tool in the learning process</w:t>
      </w:r>
    </w:p>
    <w:p w:rsidR="001904AC" w:rsidRDefault="004E7812">
      <w:pPr>
        <w:numPr>
          <w:ilvl w:val="0"/>
          <w:numId w:val="26"/>
        </w:numPr>
        <w:pBdr>
          <w:top w:val="nil"/>
          <w:left w:val="nil"/>
          <w:bottom w:val="nil"/>
          <w:right w:val="nil"/>
          <w:between w:val="nil"/>
        </w:pBdr>
        <w:rPr>
          <w:rFonts w:ascii="Arial" w:eastAsia="Arial" w:hAnsi="Arial" w:cs="Arial"/>
          <w:color w:val="000000"/>
        </w:rPr>
      </w:pPr>
      <w:r>
        <w:rPr>
          <w:rFonts w:ascii="Arial" w:eastAsia="Arial" w:hAnsi="Arial" w:cs="Arial"/>
          <w:color w:val="000000"/>
        </w:rPr>
        <w:t>Staff is responsible and accountable for student success</w:t>
      </w:r>
    </w:p>
    <w:p w:rsidR="001904AC" w:rsidRDefault="004E7812">
      <w:pPr>
        <w:numPr>
          <w:ilvl w:val="0"/>
          <w:numId w:val="26"/>
        </w:numPr>
        <w:pBdr>
          <w:top w:val="nil"/>
          <w:left w:val="nil"/>
          <w:bottom w:val="nil"/>
          <w:right w:val="nil"/>
          <w:between w:val="nil"/>
        </w:pBdr>
        <w:rPr>
          <w:rFonts w:ascii="Arial" w:eastAsia="Arial" w:hAnsi="Arial" w:cs="Arial"/>
          <w:color w:val="000000"/>
        </w:rPr>
      </w:pPr>
      <w:r>
        <w:rPr>
          <w:rFonts w:ascii="Arial" w:eastAsia="Arial" w:hAnsi="Arial" w:cs="Arial"/>
          <w:color w:val="000000"/>
        </w:rPr>
        <w:t>Regular student attendance increases student success</w:t>
      </w:r>
    </w:p>
    <w:p w:rsidR="001904AC" w:rsidRDefault="001904AC">
      <w:pPr>
        <w:rPr>
          <w:rFonts w:ascii="Arial" w:eastAsia="Arial" w:hAnsi="Arial" w:cs="Arial"/>
        </w:rPr>
      </w:pPr>
    </w:p>
    <w:p w:rsidR="001904AC" w:rsidRDefault="001904AC">
      <w:pPr>
        <w:rPr>
          <w:rFonts w:ascii="Arial" w:eastAsia="Arial" w:hAnsi="Arial" w:cs="Arial"/>
        </w:rPr>
      </w:pPr>
    </w:p>
    <w:p w:rsidR="001904AC" w:rsidRDefault="004E7812">
      <w:pPr>
        <w:keepNext/>
        <w:keepLines/>
        <w:rPr>
          <w:rFonts w:ascii="Cambria" w:eastAsia="Cambria" w:hAnsi="Cambria" w:cs="Cambria"/>
          <w:b/>
          <w:sz w:val="32"/>
          <w:szCs w:val="32"/>
          <w:u w:val="single"/>
        </w:rPr>
      </w:pPr>
      <w:r>
        <w:rPr>
          <w:rFonts w:ascii="Cambria" w:eastAsia="Cambria" w:hAnsi="Cambria" w:cs="Cambria"/>
          <w:b/>
          <w:sz w:val="32"/>
          <w:szCs w:val="32"/>
          <w:u w:val="single"/>
        </w:rPr>
        <w:t>Priorities:</w:t>
      </w:r>
    </w:p>
    <w:p w:rsidR="001904AC" w:rsidRDefault="004E781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Ensure Catholic faith permeation is evident for all stakeholders</w:t>
      </w:r>
    </w:p>
    <w:p w:rsidR="001904AC" w:rsidRDefault="004E781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Enrich the relationship </w:t>
      </w:r>
      <w:r w:rsidR="00AB1077">
        <w:rPr>
          <w:rFonts w:ascii="Arial" w:eastAsia="Arial" w:hAnsi="Arial" w:cs="Arial"/>
          <w:color w:val="000000"/>
        </w:rPr>
        <w:t xml:space="preserve">between </w:t>
      </w:r>
      <w:r>
        <w:rPr>
          <w:rFonts w:ascii="Arial" w:eastAsia="Arial" w:hAnsi="Arial" w:cs="Arial"/>
          <w:color w:val="000000"/>
        </w:rPr>
        <w:t>the home, the parish, and the community</w:t>
      </w:r>
    </w:p>
    <w:p w:rsidR="001904AC" w:rsidRDefault="004E781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Faith formation opportunities must be provided and supported for staff and students</w:t>
      </w:r>
    </w:p>
    <w:p w:rsidR="001904AC" w:rsidRDefault="004E781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Support staff efficacy through personal and professional wellness</w:t>
      </w:r>
    </w:p>
    <w:p w:rsidR="001904AC" w:rsidRDefault="004E781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Create celebration opportunities for staff recognition and school success</w:t>
      </w:r>
    </w:p>
    <w:p w:rsidR="001904AC" w:rsidRDefault="004E781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Ensure and support teacher growth around quality core instruction, collaboration, and professional learning</w:t>
      </w:r>
    </w:p>
    <w:p w:rsidR="001904AC" w:rsidRDefault="00AB1077">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Build Catholic c</w:t>
      </w:r>
      <w:r w:rsidR="004E7812">
        <w:rPr>
          <w:rFonts w:ascii="Arial" w:eastAsia="Arial" w:hAnsi="Arial" w:cs="Arial"/>
          <w:color w:val="000000"/>
        </w:rPr>
        <w:t>itizens, healthy relationships, and ethical actions</w:t>
      </w:r>
    </w:p>
    <w:p w:rsidR="001904AC" w:rsidRDefault="004E781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Ensure support for a division-wide school calendar</w:t>
      </w:r>
    </w:p>
    <w:p w:rsidR="001904AC" w:rsidRDefault="00AB1077">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Bridging the achievement g</w:t>
      </w:r>
      <w:r w:rsidR="004E7812">
        <w:rPr>
          <w:rFonts w:ascii="Arial" w:eastAsia="Arial" w:hAnsi="Arial" w:cs="Arial"/>
          <w:color w:val="000000"/>
        </w:rPr>
        <w:t>ap for Indigenous students</w:t>
      </w:r>
    </w:p>
    <w:p w:rsidR="001904AC" w:rsidRDefault="004E781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Maintain and regularly monitor student success using baseline data</w:t>
      </w:r>
    </w:p>
    <w:p w:rsidR="001904AC" w:rsidRDefault="004E781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High School Redesign and off-campus learning opportunities and partnerships</w:t>
      </w:r>
    </w:p>
    <w:p w:rsidR="001904AC" w:rsidRDefault="004E781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Enhance Second Language opportunities</w:t>
      </w:r>
    </w:p>
    <w:p w:rsidR="001904AC" w:rsidRDefault="004E781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Ensure infrastructure is conducive to learning</w:t>
      </w:r>
    </w:p>
    <w:p w:rsidR="001904AC" w:rsidRDefault="004E781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Ensure opportunities for programming are maximized including the effective use of technology</w:t>
      </w:r>
    </w:p>
    <w:p w:rsidR="001904AC" w:rsidRDefault="004E781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Ensure meaningful and transparent stakeholder engagement</w:t>
      </w:r>
    </w:p>
    <w:p w:rsidR="001904AC" w:rsidRDefault="004E781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Strive for continued improvement on acceptable and excellence levels in Provincial </w:t>
      </w:r>
      <w:r w:rsidR="00AB1077">
        <w:rPr>
          <w:rFonts w:ascii="Arial" w:eastAsia="Arial" w:hAnsi="Arial" w:cs="Arial"/>
          <w:color w:val="000000"/>
        </w:rPr>
        <w:t xml:space="preserve">Achievement </w:t>
      </w:r>
      <w:r>
        <w:rPr>
          <w:rFonts w:ascii="Arial" w:eastAsia="Arial" w:hAnsi="Arial" w:cs="Arial"/>
          <w:color w:val="000000"/>
        </w:rPr>
        <w:t>Testing to ensure student success</w:t>
      </w:r>
    </w:p>
    <w:p w:rsidR="001904AC" w:rsidRDefault="004E7812">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Professional learning opportunities be provided and supported for staff</w:t>
      </w:r>
    </w:p>
    <w:p w:rsidR="001904AC" w:rsidRDefault="001904AC">
      <w:pPr>
        <w:ind w:left="1080"/>
        <w:rPr>
          <w:rFonts w:ascii="Arial" w:eastAsia="Arial" w:hAnsi="Arial" w:cs="Arial"/>
        </w:rPr>
      </w:pPr>
    </w:p>
    <w:p w:rsidR="001904AC" w:rsidRDefault="004E7812">
      <w:pPr>
        <w:keepNext/>
        <w:keepLines/>
        <w:rPr>
          <w:rFonts w:ascii="Cambria" w:eastAsia="Cambria" w:hAnsi="Cambria" w:cs="Cambria"/>
          <w:b/>
          <w:sz w:val="32"/>
          <w:szCs w:val="32"/>
          <w:u w:val="single"/>
        </w:rPr>
      </w:pPr>
      <w:r>
        <w:rPr>
          <w:rFonts w:ascii="Cambria" w:eastAsia="Cambria" w:hAnsi="Cambria" w:cs="Cambria"/>
          <w:b/>
          <w:sz w:val="32"/>
          <w:szCs w:val="32"/>
          <w:u w:val="single"/>
        </w:rPr>
        <w:t>Issues:</w:t>
      </w:r>
    </w:p>
    <w:p w:rsidR="001904AC" w:rsidRDefault="004E7812">
      <w:pPr>
        <w:ind w:left="360"/>
        <w:rPr>
          <w:rFonts w:ascii="Arial" w:eastAsia="Arial" w:hAnsi="Arial" w:cs="Arial"/>
        </w:rPr>
      </w:pPr>
      <w:r>
        <w:rPr>
          <w:rFonts w:ascii="Arial" w:eastAsia="Arial" w:hAnsi="Arial" w:cs="Arial"/>
        </w:rPr>
        <w:t>Issues taken into account in goal development:</w:t>
      </w:r>
    </w:p>
    <w:p w:rsidR="001904AC" w:rsidRDefault="004E7812">
      <w:pPr>
        <w:numPr>
          <w:ilvl w:val="0"/>
          <w:numId w:val="13"/>
        </w:numPr>
        <w:rPr>
          <w:rFonts w:ascii="Arial" w:eastAsia="Arial" w:hAnsi="Arial" w:cs="Arial"/>
        </w:rPr>
      </w:pPr>
      <w:r>
        <w:rPr>
          <w:rFonts w:ascii="Arial" w:eastAsia="Arial" w:hAnsi="Arial" w:cs="Arial"/>
        </w:rPr>
        <w:t>Staff and student sacramental preparation</w:t>
      </w:r>
    </w:p>
    <w:p w:rsidR="001904AC" w:rsidRDefault="00AB1077">
      <w:pPr>
        <w:numPr>
          <w:ilvl w:val="0"/>
          <w:numId w:val="13"/>
        </w:numPr>
        <w:rPr>
          <w:rFonts w:ascii="Arial" w:eastAsia="Arial" w:hAnsi="Arial" w:cs="Arial"/>
          <w:b/>
        </w:rPr>
      </w:pPr>
      <w:r>
        <w:rPr>
          <w:rFonts w:ascii="Arial" w:eastAsia="Arial" w:hAnsi="Arial" w:cs="Arial"/>
        </w:rPr>
        <w:t>Indigenous student a</w:t>
      </w:r>
      <w:r w:rsidR="004E7812">
        <w:rPr>
          <w:rFonts w:ascii="Arial" w:eastAsia="Arial" w:hAnsi="Arial" w:cs="Arial"/>
        </w:rPr>
        <w:t>chievement</w:t>
      </w:r>
    </w:p>
    <w:p w:rsidR="001904AC" w:rsidRDefault="004E7812">
      <w:pPr>
        <w:numPr>
          <w:ilvl w:val="0"/>
          <w:numId w:val="13"/>
        </w:numPr>
        <w:rPr>
          <w:rFonts w:ascii="Arial" w:eastAsia="Arial" w:hAnsi="Arial" w:cs="Arial"/>
          <w:b/>
        </w:rPr>
      </w:pPr>
      <w:r>
        <w:rPr>
          <w:rFonts w:ascii="Arial" w:eastAsia="Arial" w:hAnsi="Arial" w:cs="Arial"/>
        </w:rPr>
        <w:t>Integration of Indigenous and second languages</w:t>
      </w:r>
    </w:p>
    <w:p w:rsidR="001904AC" w:rsidRDefault="00AB1077">
      <w:pPr>
        <w:numPr>
          <w:ilvl w:val="0"/>
          <w:numId w:val="13"/>
        </w:numPr>
        <w:rPr>
          <w:rFonts w:ascii="Arial" w:eastAsia="Arial" w:hAnsi="Arial" w:cs="Arial"/>
          <w:b/>
        </w:rPr>
      </w:pPr>
      <w:r>
        <w:rPr>
          <w:rFonts w:ascii="Arial" w:eastAsia="Arial" w:hAnsi="Arial" w:cs="Arial"/>
        </w:rPr>
        <w:t>Student a</w:t>
      </w:r>
      <w:r w:rsidR="004E7812">
        <w:rPr>
          <w:rFonts w:ascii="Arial" w:eastAsia="Arial" w:hAnsi="Arial" w:cs="Arial"/>
        </w:rPr>
        <w:t>chievement in the P</w:t>
      </w:r>
      <w:r>
        <w:rPr>
          <w:rFonts w:ascii="Arial" w:eastAsia="Arial" w:hAnsi="Arial" w:cs="Arial"/>
        </w:rPr>
        <w:t>rovincial Achievement T</w:t>
      </w:r>
      <w:r w:rsidR="004E7812">
        <w:rPr>
          <w:rFonts w:ascii="Arial" w:eastAsia="Arial" w:hAnsi="Arial" w:cs="Arial"/>
        </w:rPr>
        <w:t>ests</w:t>
      </w:r>
    </w:p>
    <w:p w:rsidR="001904AC" w:rsidRDefault="004E7812">
      <w:pPr>
        <w:numPr>
          <w:ilvl w:val="0"/>
          <w:numId w:val="13"/>
        </w:numPr>
        <w:rPr>
          <w:rFonts w:ascii="Arial" w:eastAsia="Arial" w:hAnsi="Arial" w:cs="Arial"/>
          <w:b/>
        </w:rPr>
      </w:pPr>
      <w:r>
        <w:rPr>
          <w:rFonts w:ascii="Arial" w:eastAsia="Arial" w:hAnsi="Arial" w:cs="Arial"/>
        </w:rPr>
        <w:t xml:space="preserve">Budgeting </w:t>
      </w:r>
      <w:r w:rsidR="00AB1077">
        <w:rPr>
          <w:rFonts w:ascii="Arial" w:eastAsia="Arial" w:hAnsi="Arial" w:cs="Arial"/>
        </w:rPr>
        <w:t xml:space="preserve">for </w:t>
      </w:r>
      <w:r>
        <w:rPr>
          <w:rFonts w:ascii="Arial" w:eastAsia="Arial" w:hAnsi="Arial" w:cs="Arial"/>
        </w:rPr>
        <w:t>sustainability</w:t>
      </w:r>
    </w:p>
    <w:p w:rsidR="001904AC" w:rsidRDefault="004E7812">
      <w:pPr>
        <w:numPr>
          <w:ilvl w:val="0"/>
          <w:numId w:val="13"/>
        </w:numPr>
        <w:rPr>
          <w:rFonts w:ascii="Arial" w:eastAsia="Arial" w:hAnsi="Arial" w:cs="Arial"/>
          <w:b/>
        </w:rPr>
      </w:pPr>
      <w:r>
        <w:rPr>
          <w:rFonts w:ascii="Arial" w:eastAsia="Arial" w:hAnsi="Arial" w:cs="Arial"/>
        </w:rPr>
        <w:t xml:space="preserve">Career and Technology programs to engage our students </w:t>
      </w:r>
    </w:p>
    <w:p w:rsidR="001904AC" w:rsidRDefault="004E7812">
      <w:pPr>
        <w:numPr>
          <w:ilvl w:val="0"/>
          <w:numId w:val="13"/>
        </w:numPr>
        <w:rPr>
          <w:rFonts w:ascii="Arial" w:eastAsia="Arial" w:hAnsi="Arial" w:cs="Arial"/>
          <w:b/>
        </w:rPr>
      </w:pPr>
      <w:r>
        <w:rPr>
          <w:rFonts w:ascii="Arial" w:eastAsia="Arial" w:hAnsi="Arial" w:cs="Arial"/>
        </w:rPr>
        <w:t>Recruitment and retention of quality Catholic staff</w:t>
      </w:r>
    </w:p>
    <w:p w:rsidR="001904AC" w:rsidRDefault="004E7812">
      <w:pPr>
        <w:numPr>
          <w:ilvl w:val="0"/>
          <w:numId w:val="13"/>
        </w:numPr>
        <w:rPr>
          <w:rFonts w:ascii="Arial" w:eastAsia="Arial" w:hAnsi="Arial" w:cs="Arial"/>
          <w:b/>
        </w:rPr>
      </w:pPr>
      <w:r>
        <w:rPr>
          <w:rFonts w:ascii="Arial" w:eastAsia="Arial" w:hAnsi="Arial" w:cs="Arial"/>
        </w:rPr>
        <w:t>Maintaining infrastructure that is conducive to learning</w:t>
      </w:r>
    </w:p>
    <w:p w:rsidR="001904AC" w:rsidRDefault="001904AC">
      <w:pPr>
        <w:rPr>
          <w:rFonts w:ascii="Arial" w:eastAsia="Arial" w:hAnsi="Arial" w:cs="Arial"/>
          <w:b/>
        </w:rPr>
      </w:pPr>
    </w:p>
    <w:p w:rsidR="001904AC" w:rsidRDefault="004E7812">
      <w:pPr>
        <w:ind w:left="360"/>
        <w:rPr>
          <w:rFonts w:ascii="Arial" w:eastAsia="Arial" w:hAnsi="Arial" w:cs="Arial"/>
          <w:b/>
        </w:rPr>
      </w:pPr>
      <w:r>
        <w:rPr>
          <w:rFonts w:ascii="Arial" w:eastAsia="Arial" w:hAnsi="Arial" w:cs="Arial"/>
          <w:b/>
        </w:rPr>
        <w:t>Trends that require consideration:</w:t>
      </w:r>
    </w:p>
    <w:p w:rsidR="001904AC" w:rsidRDefault="004E7812">
      <w:pPr>
        <w:numPr>
          <w:ilvl w:val="0"/>
          <w:numId w:val="14"/>
        </w:numPr>
        <w:ind w:firstLine="450"/>
        <w:rPr>
          <w:rFonts w:ascii="Arial" w:eastAsia="Arial" w:hAnsi="Arial" w:cs="Arial"/>
        </w:rPr>
      </w:pPr>
      <w:r>
        <w:rPr>
          <w:rFonts w:ascii="Arial" w:eastAsia="Arial" w:hAnsi="Arial" w:cs="Arial"/>
        </w:rPr>
        <w:t>Dependence on schools for faith development</w:t>
      </w:r>
    </w:p>
    <w:p w:rsidR="001904AC" w:rsidRDefault="004E7812">
      <w:pPr>
        <w:numPr>
          <w:ilvl w:val="0"/>
          <w:numId w:val="14"/>
        </w:numPr>
        <w:ind w:left="1440" w:hanging="270"/>
        <w:rPr>
          <w:rFonts w:ascii="Arial" w:eastAsia="Arial" w:hAnsi="Arial" w:cs="Arial"/>
        </w:rPr>
      </w:pPr>
      <w:r>
        <w:rPr>
          <w:rFonts w:ascii="Arial" w:eastAsia="Arial" w:hAnsi="Arial" w:cs="Arial"/>
        </w:rPr>
        <w:t>Increasing dependence of students on schools for social and emotional support</w:t>
      </w:r>
    </w:p>
    <w:p w:rsidR="001904AC" w:rsidRDefault="004E7812">
      <w:pPr>
        <w:numPr>
          <w:ilvl w:val="0"/>
          <w:numId w:val="14"/>
        </w:numPr>
        <w:ind w:firstLine="450"/>
        <w:rPr>
          <w:rFonts w:ascii="Arial" w:eastAsia="Arial" w:hAnsi="Arial" w:cs="Arial"/>
        </w:rPr>
      </w:pPr>
      <w:r>
        <w:rPr>
          <w:rFonts w:ascii="Arial" w:eastAsia="Arial" w:hAnsi="Arial" w:cs="Arial"/>
        </w:rPr>
        <w:t>Fragmentation of the family unit</w:t>
      </w:r>
    </w:p>
    <w:p w:rsidR="001904AC" w:rsidRDefault="004E7812">
      <w:pPr>
        <w:numPr>
          <w:ilvl w:val="0"/>
          <w:numId w:val="14"/>
        </w:numPr>
        <w:ind w:left="1440" w:hanging="270"/>
        <w:rPr>
          <w:rFonts w:ascii="Arial" w:eastAsia="Arial" w:hAnsi="Arial" w:cs="Arial"/>
        </w:rPr>
      </w:pPr>
      <w:r>
        <w:rPr>
          <w:rFonts w:ascii="Arial" w:eastAsia="Arial" w:hAnsi="Arial" w:cs="Arial"/>
        </w:rPr>
        <w:t xml:space="preserve">Growing numbers of students with special needs </w:t>
      </w:r>
    </w:p>
    <w:p w:rsidR="001904AC" w:rsidRDefault="004E7812">
      <w:pPr>
        <w:numPr>
          <w:ilvl w:val="0"/>
          <w:numId w:val="14"/>
        </w:numPr>
        <w:ind w:left="1440" w:hanging="270"/>
        <w:rPr>
          <w:rFonts w:ascii="Arial" w:eastAsia="Arial" w:hAnsi="Arial" w:cs="Arial"/>
        </w:rPr>
      </w:pPr>
      <w:r>
        <w:rPr>
          <w:rFonts w:ascii="Arial" w:eastAsia="Arial" w:hAnsi="Arial" w:cs="Arial"/>
        </w:rPr>
        <w:t>Growing numbers of students who learn English as a second language</w:t>
      </w:r>
    </w:p>
    <w:p w:rsidR="001904AC" w:rsidRDefault="004E7812">
      <w:pPr>
        <w:numPr>
          <w:ilvl w:val="0"/>
          <w:numId w:val="14"/>
        </w:numPr>
        <w:ind w:firstLine="450"/>
        <w:rPr>
          <w:rFonts w:ascii="Arial" w:eastAsia="Arial" w:hAnsi="Arial" w:cs="Arial"/>
        </w:rPr>
      </w:pPr>
      <w:r>
        <w:rPr>
          <w:rFonts w:ascii="Arial" w:eastAsia="Arial" w:hAnsi="Arial" w:cs="Arial"/>
        </w:rPr>
        <w:t>Rapidly evolving technology and online services</w:t>
      </w:r>
    </w:p>
    <w:p w:rsidR="001904AC" w:rsidRDefault="004E7812">
      <w:pPr>
        <w:numPr>
          <w:ilvl w:val="0"/>
          <w:numId w:val="14"/>
        </w:numPr>
        <w:ind w:firstLine="450"/>
        <w:rPr>
          <w:rFonts w:ascii="Arial" w:eastAsia="Arial" w:hAnsi="Arial" w:cs="Arial"/>
        </w:rPr>
      </w:pPr>
      <w:r>
        <w:rPr>
          <w:rFonts w:ascii="Arial" w:eastAsia="Arial" w:hAnsi="Arial" w:cs="Arial"/>
        </w:rPr>
        <w:t>The state of economic stability and population movement in Peace River</w:t>
      </w:r>
    </w:p>
    <w:p w:rsidR="001904AC" w:rsidRDefault="001904AC">
      <w:pPr>
        <w:tabs>
          <w:tab w:val="left" w:pos="1190"/>
        </w:tabs>
        <w:ind w:firstLine="450"/>
        <w:rPr>
          <w:rFonts w:ascii="Arial" w:eastAsia="Arial" w:hAnsi="Arial" w:cs="Arial"/>
          <w:sz w:val="18"/>
          <w:szCs w:val="18"/>
        </w:rPr>
      </w:pPr>
    </w:p>
    <w:p w:rsidR="001904AC" w:rsidRDefault="001904AC">
      <w:pPr>
        <w:tabs>
          <w:tab w:val="left" w:pos="1190"/>
        </w:tabs>
        <w:rPr>
          <w:rFonts w:ascii="Arial" w:eastAsia="Arial" w:hAnsi="Arial" w:cs="Arial"/>
          <w:sz w:val="18"/>
          <w:szCs w:val="18"/>
        </w:rPr>
      </w:pPr>
    </w:p>
    <w:p w:rsidR="001904AC" w:rsidRDefault="004E7812">
      <w:pPr>
        <w:ind w:left="360"/>
        <w:rPr>
          <w:rFonts w:ascii="Arial" w:eastAsia="Arial" w:hAnsi="Arial" w:cs="Arial"/>
          <w:b/>
        </w:rPr>
      </w:pPr>
      <w:r>
        <w:rPr>
          <w:rFonts w:ascii="Arial" w:eastAsia="Arial" w:hAnsi="Arial" w:cs="Arial"/>
          <w:b/>
        </w:rPr>
        <w:t>Promising Practices:</w:t>
      </w:r>
    </w:p>
    <w:p w:rsidR="001904AC" w:rsidRDefault="004E7812">
      <w:pPr>
        <w:numPr>
          <w:ilvl w:val="0"/>
          <w:numId w:val="15"/>
        </w:numPr>
        <w:rPr>
          <w:rFonts w:ascii="Arial" w:eastAsia="Arial" w:hAnsi="Arial" w:cs="Arial"/>
          <w:b/>
        </w:rPr>
      </w:pPr>
      <w:r>
        <w:rPr>
          <w:rFonts w:ascii="Arial" w:eastAsia="Arial" w:hAnsi="Arial" w:cs="Arial"/>
        </w:rPr>
        <w:t>Morning assemblies</w:t>
      </w:r>
    </w:p>
    <w:p w:rsidR="001904AC" w:rsidRDefault="004E7812">
      <w:pPr>
        <w:numPr>
          <w:ilvl w:val="0"/>
          <w:numId w:val="15"/>
        </w:numPr>
        <w:rPr>
          <w:rFonts w:ascii="Arial" w:eastAsia="Arial" w:hAnsi="Arial" w:cs="Arial"/>
          <w:b/>
        </w:rPr>
      </w:pPr>
      <w:r>
        <w:rPr>
          <w:rFonts w:ascii="Arial" w:eastAsia="Arial" w:hAnsi="Arial" w:cs="Arial"/>
        </w:rPr>
        <w:t>School masses and celebrations based on the liturgical calendar</w:t>
      </w:r>
    </w:p>
    <w:p w:rsidR="001904AC" w:rsidRDefault="004E7812">
      <w:pPr>
        <w:numPr>
          <w:ilvl w:val="0"/>
          <w:numId w:val="15"/>
        </w:numPr>
        <w:rPr>
          <w:rFonts w:ascii="Arial" w:eastAsia="Arial" w:hAnsi="Arial" w:cs="Arial"/>
          <w:b/>
        </w:rPr>
      </w:pPr>
      <w:r>
        <w:rPr>
          <w:rFonts w:ascii="Arial" w:eastAsia="Arial" w:hAnsi="Arial" w:cs="Arial"/>
        </w:rPr>
        <w:t>Student support (</w:t>
      </w:r>
      <w:r w:rsidR="00AB1077">
        <w:rPr>
          <w:rFonts w:ascii="Arial" w:eastAsia="Arial" w:hAnsi="Arial" w:cs="Arial"/>
        </w:rPr>
        <w:t>Response to Intervention P</w:t>
      </w:r>
      <w:r>
        <w:rPr>
          <w:rFonts w:ascii="Arial" w:eastAsia="Arial" w:hAnsi="Arial" w:cs="Arial"/>
        </w:rPr>
        <w:t xml:space="preserve">yramid of Intervention, Full Time Inclusive Education Teacher, Learning Support Team, </w:t>
      </w:r>
      <w:r w:rsidR="008A1F17">
        <w:rPr>
          <w:rFonts w:ascii="Arial" w:eastAsia="Arial" w:hAnsi="Arial" w:cs="Arial"/>
        </w:rPr>
        <w:t xml:space="preserve">Behavioural Therapist, </w:t>
      </w:r>
      <w:r>
        <w:rPr>
          <w:rFonts w:ascii="Arial" w:eastAsia="Arial" w:hAnsi="Arial" w:cs="Arial"/>
        </w:rPr>
        <w:t>Division Learning Coaches, Peace Regional Collaborative Services, Alberta Health Services Mental Health Capacity Project- Project PEACE)</w:t>
      </w:r>
    </w:p>
    <w:p w:rsidR="001904AC" w:rsidRDefault="004E7812">
      <w:pPr>
        <w:numPr>
          <w:ilvl w:val="0"/>
          <w:numId w:val="15"/>
        </w:numPr>
        <w:rPr>
          <w:rFonts w:ascii="Arial" w:eastAsia="Arial" w:hAnsi="Arial" w:cs="Arial"/>
          <w:b/>
        </w:rPr>
      </w:pPr>
      <w:r>
        <w:rPr>
          <w:rFonts w:ascii="Arial" w:eastAsia="Arial" w:hAnsi="Arial" w:cs="Arial"/>
        </w:rPr>
        <w:t>School wide instructional practices (DIBELS literacy screening, Grade Level Writing assessment)</w:t>
      </w:r>
    </w:p>
    <w:p w:rsidR="001904AC" w:rsidRDefault="004E7812">
      <w:pPr>
        <w:numPr>
          <w:ilvl w:val="0"/>
          <w:numId w:val="15"/>
        </w:numPr>
        <w:rPr>
          <w:rFonts w:ascii="Arial" w:eastAsia="Arial" w:hAnsi="Arial" w:cs="Arial"/>
          <w:b/>
        </w:rPr>
      </w:pPr>
      <w:r>
        <w:rPr>
          <w:rFonts w:ascii="Arial" w:eastAsia="Arial" w:hAnsi="Arial" w:cs="Arial"/>
        </w:rPr>
        <w:t>Various Co-Curricular Activities and Presentations (Telus World of Science, Alberta Opera)</w:t>
      </w:r>
    </w:p>
    <w:p w:rsidR="001904AC" w:rsidRDefault="004E7812">
      <w:pPr>
        <w:numPr>
          <w:ilvl w:val="0"/>
          <w:numId w:val="15"/>
        </w:numPr>
        <w:rPr>
          <w:rFonts w:ascii="Arial" w:eastAsia="Arial" w:hAnsi="Arial" w:cs="Arial"/>
          <w:b/>
        </w:rPr>
      </w:pPr>
      <w:r>
        <w:rPr>
          <w:rFonts w:ascii="Arial" w:eastAsia="Arial" w:hAnsi="Arial" w:cs="Arial"/>
        </w:rPr>
        <w:t xml:space="preserve">Professional Learning Communities (PLC) –scheduled Grade Level Meetings for teachers in their PLCs </w:t>
      </w:r>
    </w:p>
    <w:p w:rsidR="001904AC" w:rsidRDefault="004E7812">
      <w:pPr>
        <w:numPr>
          <w:ilvl w:val="0"/>
          <w:numId w:val="15"/>
        </w:numPr>
        <w:rPr>
          <w:rFonts w:ascii="Arial" w:eastAsia="Arial" w:hAnsi="Arial" w:cs="Arial"/>
          <w:b/>
        </w:rPr>
      </w:pPr>
      <w:r>
        <w:rPr>
          <w:rFonts w:ascii="Arial" w:eastAsia="Arial" w:hAnsi="Arial" w:cs="Arial"/>
        </w:rPr>
        <w:t xml:space="preserve">School wide, Indigenous presentations, events and visitations from Indigenous Elders </w:t>
      </w:r>
    </w:p>
    <w:p w:rsidR="001904AC" w:rsidRDefault="004E7812">
      <w:pPr>
        <w:numPr>
          <w:ilvl w:val="1"/>
          <w:numId w:val="15"/>
        </w:numPr>
        <w:rPr>
          <w:rFonts w:ascii="Arial" w:eastAsia="Arial" w:hAnsi="Arial" w:cs="Arial"/>
          <w:b/>
        </w:rPr>
      </w:pPr>
      <w:r>
        <w:rPr>
          <w:rFonts w:ascii="Arial" w:eastAsia="Arial" w:hAnsi="Arial" w:cs="Arial"/>
        </w:rPr>
        <w:t>School wide celebration of Métis Week and Aboriginal Day</w:t>
      </w:r>
    </w:p>
    <w:p w:rsidR="001904AC" w:rsidRDefault="001904AC">
      <w:pPr>
        <w:rPr>
          <w:rFonts w:ascii="Arial" w:eastAsia="Arial" w:hAnsi="Arial" w:cs="Arial"/>
          <w:sz w:val="18"/>
          <w:szCs w:val="18"/>
        </w:rPr>
        <w:sectPr w:rsidR="001904AC">
          <w:headerReference w:type="default" r:id="rId9"/>
          <w:footerReference w:type="default" r:id="rId10"/>
          <w:pgSz w:w="12240" w:h="15840"/>
          <w:pgMar w:top="1440" w:right="1080" w:bottom="1440" w:left="1440" w:header="720" w:footer="720" w:gutter="0"/>
          <w:pgNumType w:start="1"/>
          <w:cols w:space="720" w:equalWidth="0">
            <w:col w:w="9360"/>
          </w:cols>
        </w:sectPr>
      </w:pPr>
    </w:p>
    <w:p w:rsidR="001904AC" w:rsidRDefault="004E7812">
      <w:pPr>
        <w:ind w:left="180" w:hanging="180"/>
        <w:rPr>
          <w:rFonts w:ascii="Arial" w:eastAsia="Arial" w:hAnsi="Arial" w:cs="Arial"/>
          <w:b/>
          <w:sz w:val="14"/>
          <w:szCs w:val="14"/>
        </w:rPr>
      </w:pPr>
      <w:r>
        <w:rPr>
          <w:rFonts w:ascii="Arial" w:eastAsia="Arial" w:hAnsi="Arial" w:cs="Arial"/>
          <w:b/>
          <w:sz w:val="14"/>
          <w:szCs w:val="14"/>
        </w:rPr>
        <w:lastRenderedPageBreak/>
        <w:t>Combined 2019 Accountability Pillar Overall Summary</w:t>
      </w: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324"/>
        <w:gridCol w:w="770"/>
        <w:gridCol w:w="770"/>
        <w:gridCol w:w="808"/>
        <w:gridCol w:w="770"/>
        <w:gridCol w:w="770"/>
        <w:gridCol w:w="808"/>
        <w:gridCol w:w="1288"/>
        <w:gridCol w:w="1288"/>
        <w:gridCol w:w="1289"/>
      </w:tblGrid>
      <w:tr w:rsidR="001904AC">
        <w:tc>
          <w:tcPr>
            <w:tcW w:w="2065" w:type="dxa"/>
            <w:vMerge w:val="restart"/>
            <w:shd w:val="clear" w:color="auto" w:fill="BFD2E2"/>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Measure Category</w:t>
            </w:r>
          </w:p>
        </w:tc>
        <w:tc>
          <w:tcPr>
            <w:tcW w:w="2324" w:type="dxa"/>
            <w:vMerge w:val="restart"/>
            <w:shd w:val="clear" w:color="auto" w:fill="BFD2E2"/>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Measure</w:t>
            </w:r>
          </w:p>
        </w:tc>
        <w:tc>
          <w:tcPr>
            <w:tcW w:w="2348" w:type="dxa"/>
            <w:gridSpan w:val="3"/>
            <w:shd w:val="clear" w:color="auto" w:fill="BFD2E2"/>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Good Shepherd School</w:t>
            </w:r>
          </w:p>
        </w:tc>
        <w:tc>
          <w:tcPr>
            <w:tcW w:w="2348" w:type="dxa"/>
            <w:gridSpan w:val="3"/>
            <w:shd w:val="clear" w:color="auto" w:fill="BFD2E2"/>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Alberta</w:t>
            </w:r>
          </w:p>
        </w:tc>
        <w:tc>
          <w:tcPr>
            <w:tcW w:w="3865" w:type="dxa"/>
            <w:gridSpan w:val="3"/>
            <w:shd w:val="clear" w:color="auto" w:fill="BFD2E2"/>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Measure Evaluation</w:t>
            </w:r>
          </w:p>
        </w:tc>
      </w:tr>
      <w:tr w:rsidR="001904AC">
        <w:tc>
          <w:tcPr>
            <w:tcW w:w="2065" w:type="dxa"/>
            <w:vMerge/>
            <w:shd w:val="clear" w:color="auto" w:fill="BFD2E2"/>
            <w:vAlign w:val="center"/>
          </w:tcPr>
          <w:p w:rsidR="001904AC" w:rsidRDefault="001904AC">
            <w:pPr>
              <w:widowControl w:val="0"/>
              <w:pBdr>
                <w:top w:val="nil"/>
                <w:left w:val="nil"/>
                <w:bottom w:val="nil"/>
                <w:right w:val="nil"/>
                <w:between w:val="nil"/>
              </w:pBdr>
              <w:spacing w:line="276" w:lineRule="auto"/>
              <w:rPr>
                <w:rFonts w:ascii="Arial" w:eastAsia="Arial" w:hAnsi="Arial" w:cs="Arial"/>
                <w:sz w:val="14"/>
                <w:szCs w:val="14"/>
              </w:rPr>
            </w:pPr>
          </w:p>
        </w:tc>
        <w:tc>
          <w:tcPr>
            <w:tcW w:w="2324" w:type="dxa"/>
            <w:vMerge/>
            <w:shd w:val="clear" w:color="auto" w:fill="BFD2E2"/>
            <w:vAlign w:val="center"/>
          </w:tcPr>
          <w:p w:rsidR="001904AC" w:rsidRDefault="001904AC">
            <w:pPr>
              <w:widowControl w:val="0"/>
              <w:pBdr>
                <w:top w:val="nil"/>
                <w:left w:val="nil"/>
                <w:bottom w:val="nil"/>
                <w:right w:val="nil"/>
                <w:between w:val="nil"/>
              </w:pBdr>
              <w:spacing w:line="276" w:lineRule="auto"/>
              <w:rPr>
                <w:rFonts w:ascii="Arial" w:eastAsia="Arial" w:hAnsi="Arial" w:cs="Arial"/>
                <w:sz w:val="14"/>
                <w:szCs w:val="14"/>
              </w:rPr>
            </w:pPr>
          </w:p>
        </w:tc>
        <w:tc>
          <w:tcPr>
            <w:tcW w:w="770" w:type="dxa"/>
            <w:shd w:val="clear" w:color="auto" w:fill="BFD2E2"/>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Current Result</w:t>
            </w:r>
          </w:p>
        </w:tc>
        <w:tc>
          <w:tcPr>
            <w:tcW w:w="770" w:type="dxa"/>
            <w:shd w:val="clear" w:color="auto" w:fill="BFD2E2"/>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Prev Year Result</w:t>
            </w:r>
          </w:p>
        </w:tc>
        <w:tc>
          <w:tcPr>
            <w:tcW w:w="808" w:type="dxa"/>
            <w:shd w:val="clear" w:color="auto" w:fill="BFD2E2"/>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Prev 3 Year Average</w:t>
            </w:r>
          </w:p>
        </w:tc>
        <w:tc>
          <w:tcPr>
            <w:tcW w:w="770" w:type="dxa"/>
            <w:shd w:val="clear" w:color="auto" w:fill="BFD2E2"/>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Current Result</w:t>
            </w:r>
          </w:p>
        </w:tc>
        <w:tc>
          <w:tcPr>
            <w:tcW w:w="770" w:type="dxa"/>
            <w:shd w:val="clear" w:color="auto" w:fill="BFD2E2"/>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Prev Year Result</w:t>
            </w:r>
          </w:p>
        </w:tc>
        <w:tc>
          <w:tcPr>
            <w:tcW w:w="808" w:type="dxa"/>
            <w:shd w:val="clear" w:color="auto" w:fill="BFD2E2"/>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Prev 3 Year Average</w:t>
            </w:r>
          </w:p>
        </w:tc>
        <w:tc>
          <w:tcPr>
            <w:tcW w:w="1288" w:type="dxa"/>
            <w:shd w:val="clear" w:color="auto" w:fill="BFD2E2"/>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Achievement</w:t>
            </w:r>
          </w:p>
        </w:tc>
        <w:tc>
          <w:tcPr>
            <w:tcW w:w="1288" w:type="dxa"/>
            <w:shd w:val="clear" w:color="auto" w:fill="BFD2E2"/>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Improvement</w:t>
            </w:r>
          </w:p>
        </w:tc>
        <w:tc>
          <w:tcPr>
            <w:tcW w:w="1289" w:type="dxa"/>
            <w:shd w:val="clear" w:color="auto" w:fill="BFD2E2"/>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Overall</w:t>
            </w:r>
          </w:p>
        </w:tc>
      </w:tr>
      <w:tr w:rsidR="001904AC">
        <w:tc>
          <w:tcPr>
            <w:tcW w:w="2065"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Safe and Caring Schools</w:t>
            </w:r>
          </w:p>
        </w:tc>
        <w:tc>
          <w:tcPr>
            <w:tcW w:w="2324"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Safe and Caring</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92.3</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86.0</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88.6</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89.0</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89.0</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89.3</w:t>
            </w:r>
          </w:p>
        </w:tc>
        <w:tc>
          <w:tcPr>
            <w:tcW w:w="1288" w:type="dxa"/>
            <w:shd w:val="clear" w:color="auto" w:fill="0000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Very High</w:t>
            </w:r>
          </w:p>
        </w:tc>
        <w:tc>
          <w:tcPr>
            <w:tcW w:w="1288" w:type="dxa"/>
            <w:shd w:val="clear" w:color="auto" w:fill="FFFF00"/>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Maintained</w:t>
            </w:r>
          </w:p>
        </w:tc>
        <w:tc>
          <w:tcPr>
            <w:tcW w:w="1289" w:type="dxa"/>
            <w:shd w:val="clear" w:color="auto" w:fill="0000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Excellent</w:t>
            </w:r>
          </w:p>
        </w:tc>
      </w:tr>
      <w:tr w:rsidR="001904AC">
        <w:tc>
          <w:tcPr>
            <w:tcW w:w="2065" w:type="dxa"/>
            <w:vMerge w:val="restart"/>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Student Learning Opportunities</w:t>
            </w:r>
          </w:p>
        </w:tc>
        <w:tc>
          <w:tcPr>
            <w:tcW w:w="2324"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Program of Studies</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88.1</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83.8</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87.5</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82.2</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81.8</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81.9</w:t>
            </w:r>
          </w:p>
        </w:tc>
        <w:tc>
          <w:tcPr>
            <w:tcW w:w="1288" w:type="dxa"/>
            <w:shd w:val="clear" w:color="auto" w:fill="0000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Very High</w:t>
            </w:r>
          </w:p>
        </w:tc>
        <w:tc>
          <w:tcPr>
            <w:tcW w:w="1288" w:type="dxa"/>
            <w:shd w:val="clear" w:color="auto" w:fill="FFFF00"/>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Maintained</w:t>
            </w:r>
          </w:p>
        </w:tc>
        <w:tc>
          <w:tcPr>
            <w:tcW w:w="1289" w:type="dxa"/>
            <w:shd w:val="clear" w:color="auto" w:fill="0000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Excellent</w:t>
            </w:r>
          </w:p>
        </w:tc>
      </w:tr>
      <w:tr w:rsidR="001904AC">
        <w:tc>
          <w:tcPr>
            <w:tcW w:w="2065" w:type="dxa"/>
            <w:vMerge/>
            <w:vAlign w:val="center"/>
          </w:tcPr>
          <w:p w:rsidR="001904AC" w:rsidRDefault="001904AC">
            <w:pPr>
              <w:widowControl w:val="0"/>
              <w:pBdr>
                <w:top w:val="nil"/>
                <w:left w:val="nil"/>
                <w:bottom w:val="nil"/>
                <w:right w:val="nil"/>
                <w:between w:val="nil"/>
              </w:pBdr>
              <w:spacing w:line="276" w:lineRule="auto"/>
              <w:rPr>
                <w:rFonts w:ascii="Arial" w:eastAsia="Arial" w:hAnsi="Arial" w:cs="Arial"/>
                <w:sz w:val="14"/>
                <w:szCs w:val="14"/>
              </w:rPr>
            </w:pPr>
          </w:p>
        </w:tc>
        <w:tc>
          <w:tcPr>
            <w:tcW w:w="2324"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Education Quality</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91.5</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89.2</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91.8</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90.2</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90.0</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90.1</w:t>
            </w:r>
          </w:p>
        </w:tc>
        <w:tc>
          <w:tcPr>
            <w:tcW w:w="1288" w:type="dxa"/>
            <w:shd w:val="clear" w:color="auto" w:fill="0000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Very High</w:t>
            </w:r>
          </w:p>
        </w:tc>
        <w:tc>
          <w:tcPr>
            <w:tcW w:w="1288" w:type="dxa"/>
            <w:shd w:val="clear" w:color="auto" w:fill="FFFF00"/>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Maintained</w:t>
            </w:r>
          </w:p>
        </w:tc>
        <w:tc>
          <w:tcPr>
            <w:tcW w:w="1289" w:type="dxa"/>
            <w:shd w:val="clear" w:color="auto" w:fill="0000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Excellent</w:t>
            </w:r>
          </w:p>
        </w:tc>
      </w:tr>
      <w:tr w:rsidR="001904AC">
        <w:tc>
          <w:tcPr>
            <w:tcW w:w="2065" w:type="dxa"/>
            <w:vMerge/>
            <w:vAlign w:val="center"/>
          </w:tcPr>
          <w:p w:rsidR="001904AC" w:rsidRDefault="001904AC">
            <w:pPr>
              <w:widowControl w:val="0"/>
              <w:pBdr>
                <w:top w:val="nil"/>
                <w:left w:val="nil"/>
                <w:bottom w:val="nil"/>
                <w:right w:val="nil"/>
                <w:between w:val="nil"/>
              </w:pBdr>
              <w:spacing w:line="276" w:lineRule="auto"/>
              <w:rPr>
                <w:rFonts w:ascii="Arial" w:eastAsia="Arial" w:hAnsi="Arial" w:cs="Arial"/>
                <w:sz w:val="14"/>
                <w:szCs w:val="14"/>
              </w:rPr>
            </w:pPr>
          </w:p>
        </w:tc>
        <w:tc>
          <w:tcPr>
            <w:tcW w:w="2324"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Drop Out Rate</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n/a</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2.6</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2.3</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2.9</w:t>
            </w:r>
          </w:p>
        </w:tc>
        <w:tc>
          <w:tcPr>
            <w:tcW w:w="1288" w:type="dxa"/>
            <w:shd w:val="clear" w:color="auto" w:fill="FFFF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1288" w:type="dxa"/>
            <w:shd w:val="clear" w:color="auto" w:fill="FFFF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1289" w:type="dxa"/>
            <w:shd w:val="clear" w:color="auto" w:fill="FFFF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r>
      <w:tr w:rsidR="001904AC">
        <w:tc>
          <w:tcPr>
            <w:tcW w:w="2065" w:type="dxa"/>
            <w:vMerge/>
            <w:vAlign w:val="center"/>
          </w:tcPr>
          <w:p w:rsidR="001904AC" w:rsidRDefault="001904AC">
            <w:pPr>
              <w:widowControl w:val="0"/>
              <w:pBdr>
                <w:top w:val="nil"/>
                <w:left w:val="nil"/>
                <w:bottom w:val="nil"/>
                <w:right w:val="nil"/>
                <w:between w:val="nil"/>
              </w:pBdr>
              <w:spacing w:line="276" w:lineRule="auto"/>
              <w:rPr>
                <w:rFonts w:ascii="Arial" w:eastAsia="Arial" w:hAnsi="Arial" w:cs="Arial"/>
                <w:sz w:val="14"/>
                <w:szCs w:val="14"/>
              </w:rPr>
            </w:pPr>
          </w:p>
        </w:tc>
        <w:tc>
          <w:tcPr>
            <w:tcW w:w="2324"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High School Completion Rate (3 yr)</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n/a</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79.1</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78.0</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77.5</w:t>
            </w:r>
          </w:p>
        </w:tc>
        <w:tc>
          <w:tcPr>
            <w:tcW w:w="1288" w:type="dxa"/>
            <w:shd w:val="clear" w:color="auto" w:fill="FFFF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1288" w:type="dxa"/>
            <w:shd w:val="clear" w:color="auto" w:fill="FFFF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1289" w:type="dxa"/>
            <w:shd w:val="clear" w:color="auto" w:fill="FFFF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r>
      <w:tr w:rsidR="001904AC">
        <w:tc>
          <w:tcPr>
            <w:tcW w:w="2065" w:type="dxa"/>
            <w:vMerge w:val="restart"/>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Student Learning Achievement (Grades K-9)</w:t>
            </w:r>
          </w:p>
        </w:tc>
        <w:tc>
          <w:tcPr>
            <w:tcW w:w="2324"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PAT: Acceptable</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61.8</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81.9</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76.4</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73.8</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73.6</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73.6</w:t>
            </w:r>
          </w:p>
        </w:tc>
        <w:tc>
          <w:tcPr>
            <w:tcW w:w="1288" w:type="dxa"/>
            <w:shd w:val="clear" w:color="auto" w:fill="FF0000"/>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Very Low</w:t>
            </w:r>
          </w:p>
        </w:tc>
        <w:tc>
          <w:tcPr>
            <w:tcW w:w="1288" w:type="dxa"/>
            <w:shd w:val="clear" w:color="auto" w:fill="FF8C00"/>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Declined</w:t>
            </w:r>
          </w:p>
        </w:tc>
        <w:tc>
          <w:tcPr>
            <w:tcW w:w="1289" w:type="dxa"/>
            <w:shd w:val="clear" w:color="auto" w:fill="FF0000"/>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Concern</w:t>
            </w:r>
          </w:p>
        </w:tc>
      </w:tr>
      <w:tr w:rsidR="001904AC">
        <w:tc>
          <w:tcPr>
            <w:tcW w:w="2065" w:type="dxa"/>
            <w:vMerge/>
            <w:vAlign w:val="center"/>
          </w:tcPr>
          <w:p w:rsidR="001904AC" w:rsidRDefault="001904AC">
            <w:pPr>
              <w:widowControl w:val="0"/>
              <w:pBdr>
                <w:top w:val="nil"/>
                <w:left w:val="nil"/>
                <w:bottom w:val="nil"/>
                <w:right w:val="nil"/>
                <w:between w:val="nil"/>
              </w:pBdr>
              <w:spacing w:line="276" w:lineRule="auto"/>
              <w:rPr>
                <w:rFonts w:ascii="Arial" w:eastAsia="Arial" w:hAnsi="Arial" w:cs="Arial"/>
                <w:sz w:val="14"/>
                <w:szCs w:val="14"/>
              </w:rPr>
            </w:pPr>
          </w:p>
        </w:tc>
        <w:tc>
          <w:tcPr>
            <w:tcW w:w="2324"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PAT: Excellence</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9.3</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17.0</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14.6</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20.6</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19.9</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19.6</w:t>
            </w:r>
          </w:p>
        </w:tc>
        <w:tc>
          <w:tcPr>
            <w:tcW w:w="1288" w:type="dxa"/>
            <w:shd w:val="clear" w:color="auto" w:fill="FF0000"/>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Very Low</w:t>
            </w:r>
          </w:p>
        </w:tc>
        <w:tc>
          <w:tcPr>
            <w:tcW w:w="1288" w:type="dxa"/>
            <w:shd w:val="clear" w:color="auto" w:fill="FFFF00"/>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Maintained</w:t>
            </w:r>
          </w:p>
        </w:tc>
        <w:tc>
          <w:tcPr>
            <w:tcW w:w="1289" w:type="dxa"/>
            <w:shd w:val="clear" w:color="auto" w:fill="FF0000"/>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Concern</w:t>
            </w:r>
          </w:p>
        </w:tc>
      </w:tr>
      <w:tr w:rsidR="001904AC">
        <w:tc>
          <w:tcPr>
            <w:tcW w:w="2065" w:type="dxa"/>
            <w:vMerge w:val="restart"/>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Student Learning Achievement (Grades 10-12)</w:t>
            </w:r>
          </w:p>
        </w:tc>
        <w:tc>
          <w:tcPr>
            <w:tcW w:w="2324"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Diploma: Acceptable</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n/a</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83.6</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83.7</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83.1</w:t>
            </w:r>
          </w:p>
        </w:tc>
        <w:tc>
          <w:tcPr>
            <w:tcW w:w="1288" w:type="dxa"/>
            <w:shd w:val="clear" w:color="auto" w:fill="FFFF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1288" w:type="dxa"/>
            <w:shd w:val="clear" w:color="auto" w:fill="FFFF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1289" w:type="dxa"/>
            <w:shd w:val="clear" w:color="auto" w:fill="FFFF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r>
      <w:tr w:rsidR="001904AC">
        <w:tc>
          <w:tcPr>
            <w:tcW w:w="2065" w:type="dxa"/>
            <w:vMerge/>
            <w:vAlign w:val="center"/>
          </w:tcPr>
          <w:p w:rsidR="001904AC" w:rsidRDefault="001904AC">
            <w:pPr>
              <w:widowControl w:val="0"/>
              <w:pBdr>
                <w:top w:val="nil"/>
                <w:left w:val="nil"/>
                <w:bottom w:val="nil"/>
                <w:right w:val="nil"/>
                <w:between w:val="nil"/>
              </w:pBdr>
              <w:spacing w:line="276" w:lineRule="auto"/>
              <w:rPr>
                <w:rFonts w:ascii="Arial" w:eastAsia="Arial" w:hAnsi="Arial" w:cs="Arial"/>
                <w:sz w:val="14"/>
                <w:szCs w:val="14"/>
              </w:rPr>
            </w:pPr>
          </w:p>
        </w:tc>
        <w:tc>
          <w:tcPr>
            <w:tcW w:w="2324"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Diploma: Excellence</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n/a</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24.0</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24.2</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22.5</w:t>
            </w:r>
          </w:p>
        </w:tc>
        <w:tc>
          <w:tcPr>
            <w:tcW w:w="1288" w:type="dxa"/>
            <w:shd w:val="clear" w:color="auto" w:fill="FFFF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1288" w:type="dxa"/>
            <w:shd w:val="clear" w:color="auto" w:fill="FFFF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1289" w:type="dxa"/>
            <w:shd w:val="clear" w:color="auto" w:fill="FFFF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r>
      <w:tr w:rsidR="001904AC">
        <w:tc>
          <w:tcPr>
            <w:tcW w:w="2065" w:type="dxa"/>
            <w:vMerge/>
            <w:vAlign w:val="center"/>
          </w:tcPr>
          <w:p w:rsidR="001904AC" w:rsidRDefault="001904AC">
            <w:pPr>
              <w:widowControl w:val="0"/>
              <w:pBdr>
                <w:top w:val="nil"/>
                <w:left w:val="nil"/>
                <w:bottom w:val="nil"/>
                <w:right w:val="nil"/>
                <w:between w:val="nil"/>
              </w:pBdr>
              <w:spacing w:line="276" w:lineRule="auto"/>
              <w:rPr>
                <w:rFonts w:ascii="Arial" w:eastAsia="Arial" w:hAnsi="Arial" w:cs="Arial"/>
                <w:sz w:val="14"/>
                <w:szCs w:val="14"/>
              </w:rPr>
            </w:pPr>
          </w:p>
        </w:tc>
        <w:tc>
          <w:tcPr>
            <w:tcW w:w="2324"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Diploma Exam Participation Rate (4+ Exams)</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n/a</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56.3</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55.7</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55.1</w:t>
            </w:r>
          </w:p>
        </w:tc>
        <w:tc>
          <w:tcPr>
            <w:tcW w:w="1288" w:type="dxa"/>
            <w:shd w:val="clear" w:color="auto" w:fill="FFFF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1288" w:type="dxa"/>
            <w:shd w:val="clear" w:color="auto" w:fill="FFFF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1289" w:type="dxa"/>
            <w:shd w:val="clear" w:color="auto" w:fill="FFFF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r>
      <w:tr w:rsidR="001904AC">
        <w:tc>
          <w:tcPr>
            <w:tcW w:w="2065" w:type="dxa"/>
            <w:vMerge/>
            <w:vAlign w:val="center"/>
          </w:tcPr>
          <w:p w:rsidR="001904AC" w:rsidRDefault="001904AC">
            <w:pPr>
              <w:widowControl w:val="0"/>
              <w:pBdr>
                <w:top w:val="nil"/>
                <w:left w:val="nil"/>
                <w:bottom w:val="nil"/>
                <w:right w:val="nil"/>
                <w:between w:val="nil"/>
              </w:pBdr>
              <w:spacing w:line="276" w:lineRule="auto"/>
              <w:rPr>
                <w:rFonts w:ascii="Arial" w:eastAsia="Arial" w:hAnsi="Arial" w:cs="Arial"/>
                <w:sz w:val="14"/>
                <w:szCs w:val="14"/>
              </w:rPr>
            </w:pPr>
          </w:p>
        </w:tc>
        <w:tc>
          <w:tcPr>
            <w:tcW w:w="2324"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Rutherford Scholarship Eligibility Rate</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n/a</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64.8</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63.4</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62.2</w:t>
            </w:r>
          </w:p>
        </w:tc>
        <w:tc>
          <w:tcPr>
            <w:tcW w:w="1288" w:type="dxa"/>
            <w:shd w:val="clear" w:color="auto" w:fill="FFFF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1288" w:type="dxa"/>
            <w:shd w:val="clear" w:color="auto" w:fill="FFFF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1289" w:type="dxa"/>
            <w:shd w:val="clear" w:color="auto" w:fill="FFFF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r>
      <w:tr w:rsidR="001904AC">
        <w:tc>
          <w:tcPr>
            <w:tcW w:w="2065" w:type="dxa"/>
            <w:vMerge w:val="restart"/>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Preparation for Lifelong Learning, World of Work, Citizenship</w:t>
            </w:r>
          </w:p>
        </w:tc>
        <w:tc>
          <w:tcPr>
            <w:tcW w:w="2324"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Transition Rate (6 yr)</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n/a</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59.0</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58.7</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58.7</w:t>
            </w:r>
          </w:p>
        </w:tc>
        <w:tc>
          <w:tcPr>
            <w:tcW w:w="1288" w:type="dxa"/>
            <w:shd w:val="clear" w:color="auto" w:fill="FFFF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1288" w:type="dxa"/>
            <w:shd w:val="clear" w:color="auto" w:fill="FFFF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c>
          <w:tcPr>
            <w:tcW w:w="1289" w:type="dxa"/>
            <w:shd w:val="clear" w:color="auto" w:fill="FFFF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n/a</w:t>
            </w:r>
          </w:p>
        </w:tc>
      </w:tr>
      <w:tr w:rsidR="001904AC">
        <w:tc>
          <w:tcPr>
            <w:tcW w:w="2065" w:type="dxa"/>
            <w:vMerge/>
            <w:vAlign w:val="center"/>
          </w:tcPr>
          <w:p w:rsidR="001904AC" w:rsidRDefault="001904AC">
            <w:pPr>
              <w:widowControl w:val="0"/>
              <w:pBdr>
                <w:top w:val="nil"/>
                <w:left w:val="nil"/>
                <w:bottom w:val="nil"/>
                <w:right w:val="nil"/>
                <w:between w:val="nil"/>
              </w:pBdr>
              <w:spacing w:line="276" w:lineRule="auto"/>
              <w:rPr>
                <w:rFonts w:ascii="Arial" w:eastAsia="Arial" w:hAnsi="Arial" w:cs="Arial"/>
                <w:sz w:val="14"/>
                <w:szCs w:val="14"/>
              </w:rPr>
            </w:pPr>
          </w:p>
        </w:tc>
        <w:tc>
          <w:tcPr>
            <w:tcW w:w="2324"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Work Preparation</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81.3</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77.8</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81.2</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83.0</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82.4</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82.6</w:t>
            </w:r>
          </w:p>
        </w:tc>
        <w:tc>
          <w:tcPr>
            <w:tcW w:w="1288" w:type="dxa"/>
            <w:shd w:val="clear" w:color="auto" w:fill="008000"/>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High</w:t>
            </w:r>
          </w:p>
        </w:tc>
        <w:tc>
          <w:tcPr>
            <w:tcW w:w="1288" w:type="dxa"/>
            <w:shd w:val="clear" w:color="auto" w:fill="FFFF00"/>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Maintained</w:t>
            </w:r>
          </w:p>
        </w:tc>
        <w:tc>
          <w:tcPr>
            <w:tcW w:w="1289" w:type="dxa"/>
            <w:shd w:val="clear" w:color="auto" w:fill="008000"/>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Good</w:t>
            </w:r>
          </w:p>
        </w:tc>
      </w:tr>
      <w:tr w:rsidR="001904AC">
        <w:tc>
          <w:tcPr>
            <w:tcW w:w="2065" w:type="dxa"/>
            <w:vMerge/>
            <w:vAlign w:val="center"/>
          </w:tcPr>
          <w:p w:rsidR="001904AC" w:rsidRDefault="001904AC">
            <w:pPr>
              <w:widowControl w:val="0"/>
              <w:pBdr>
                <w:top w:val="nil"/>
                <w:left w:val="nil"/>
                <w:bottom w:val="nil"/>
                <w:right w:val="nil"/>
                <w:between w:val="nil"/>
              </w:pBdr>
              <w:spacing w:line="276" w:lineRule="auto"/>
              <w:rPr>
                <w:rFonts w:ascii="Arial" w:eastAsia="Arial" w:hAnsi="Arial" w:cs="Arial"/>
                <w:sz w:val="14"/>
                <w:szCs w:val="14"/>
              </w:rPr>
            </w:pPr>
          </w:p>
        </w:tc>
        <w:tc>
          <w:tcPr>
            <w:tcW w:w="2324"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Citizenship</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81.3</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74.5</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81.9</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82.9</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83.0</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83.5</w:t>
            </w:r>
          </w:p>
        </w:tc>
        <w:tc>
          <w:tcPr>
            <w:tcW w:w="1288" w:type="dxa"/>
            <w:shd w:val="clear" w:color="auto" w:fill="0000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Very High</w:t>
            </w:r>
          </w:p>
        </w:tc>
        <w:tc>
          <w:tcPr>
            <w:tcW w:w="1288" w:type="dxa"/>
            <w:shd w:val="clear" w:color="auto" w:fill="FFFF00"/>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Maintained</w:t>
            </w:r>
          </w:p>
        </w:tc>
        <w:tc>
          <w:tcPr>
            <w:tcW w:w="1289" w:type="dxa"/>
            <w:shd w:val="clear" w:color="auto" w:fill="0000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Excellent</w:t>
            </w:r>
          </w:p>
        </w:tc>
      </w:tr>
      <w:tr w:rsidR="001904AC">
        <w:tc>
          <w:tcPr>
            <w:tcW w:w="2065"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Parental Involvement</w:t>
            </w:r>
          </w:p>
        </w:tc>
        <w:tc>
          <w:tcPr>
            <w:tcW w:w="2324"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Parental Involvement</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83.5</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79.4</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79.6</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81.3</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81.2</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81.1</w:t>
            </w:r>
          </w:p>
        </w:tc>
        <w:tc>
          <w:tcPr>
            <w:tcW w:w="1288" w:type="dxa"/>
            <w:shd w:val="clear" w:color="auto" w:fill="0000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Very High</w:t>
            </w:r>
          </w:p>
        </w:tc>
        <w:tc>
          <w:tcPr>
            <w:tcW w:w="1288" w:type="dxa"/>
            <w:shd w:val="clear" w:color="auto" w:fill="FFFF00"/>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Maintained</w:t>
            </w:r>
          </w:p>
        </w:tc>
        <w:tc>
          <w:tcPr>
            <w:tcW w:w="1289" w:type="dxa"/>
            <w:shd w:val="clear" w:color="auto" w:fill="0000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Excellent</w:t>
            </w:r>
          </w:p>
        </w:tc>
      </w:tr>
      <w:tr w:rsidR="001904AC">
        <w:tc>
          <w:tcPr>
            <w:tcW w:w="2065"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Continuous Improvement</w:t>
            </w:r>
          </w:p>
        </w:tc>
        <w:tc>
          <w:tcPr>
            <w:tcW w:w="2324"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School Improvement</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89.0</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69.3</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74.9</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b/>
                <w:sz w:val="14"/>
                <w:szCs w:val="14"/>
              </w:rPr>
              <w:t>81.0</w:t>
            </w:r>
          </w:p>
        </w:tc>
        <w:tc>
          <w:tcPr>
            <w:tcW w:w="770"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80.3</w:t>
            </w:r>
          </w:p>
        </w:tc>
        <w:tc>
          <w:tcPr>
            <w:tcW w:w="808" w:type="dxa"/>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81.0</w:t>
            </w:r>
          </w:p>
        </w:tc>
        <w:tc>
          <w:tcPr>
            <w:tcW w:w="1288" w:type="dxa"/>
            <w:shd w:val="clear" w:color="auto" w:fill="0000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Very High</w:t>
            </w:r>
          </w:p>
        </w:tc>
        <w:tc>
          <w:tcPr>
            <w:tcW w:w="1288" w:type="dxa"/>
            <w:shd w:val="clear" w:color="auto" w:fill="0000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Improved Significantly</w:t>
            </w:r>
          </w:p>
        </w:tc>
        <w:tc>
          <w:tcPr>
            <w:tcW w:w="1289" w:type="dxa"/>
            <w:shd w:val="clear" w:color="auto" w:fill="0000FF"/>
            <w:vAlign w:val="center"/>
          </w:tcPr>
          <w:p w:rsidR="001904AC" w:rsidRDefault="004E7812">
            <w:pPr>
              <w:ind w:left="180" w:hanging="180"/>
              <w:rPr>
                <w:rFonts w:ascii="Arial" w:eastAsia="Arial" w:hAnsi="Arial" w:cs="Arial"/>
                <w:sz w:val="14"/>
                <w:szCs w:val="14"/>
              </w:rPr>
            </w:pPr>
            <w:r>
              <w:rPr>
                <w:rFonts w:ascii="Arial" w:eastAsia="Arial" w:hAnsi="Arial" w:cs="Arial"/>
                <w:sz w:val="14"/>
                <w:szCs w:val="14"/>
              </w:rPr>
              <w:t>Excellent</w:t>
            </w:r>
          </w:p>
        </w:tc>
      </w:tr>
    </w:tbl>
    <w:p w:rsidR="001904AC" w:rsidRDefault="001904AC">
      <w:pPr>
        <w:ind w:left="180" w:hanging="180"/>
        <w:rPr>
          <w:rFonts w:ascii="Arial" w:eastAsia="Arial" w:hAnsi="Arial" w:cs="Arial"/>
          <w:sz w:val="14"/>
          <w:szCs w:val="14"/>
        </w:rPr>
      </w:pPr>
    </w:p>
    <w:p w:rsidR="001904AC" w:rsidRDefault="004E7812">
      <w:pPr>
        <w:ind w:left="180" w:hanging="180"/>
        <w:rPr>
          <w:rFonts w:ascii="Arial" w:eastAsia="Arial" w:hAnsi="Arial" w:cs="Arial"/>
          <w:sz w:val="14"/>
          <w:szCs w:val="14"/>
        </w:rPr>
      </w:pPr>
      <w:r>
        <w:rPr>
          <w:rFonts w:ascii="Arial" w:eastAsia="Arial" w:hAnsi="Arial" w:cs="Arial"/>
          <w:sz w:val="14"/>
          <w:szCs w:val="14"/>
        </w:rPr>
        <w:t>Notes:</w:t>
      </w:r>
    </w:p>
    <w:p w:rsidR="001904AC" w:rsidRDefault="004E7812">
      <w:pPr>
        <w:numPr>
          <w:ilvl w:val="0"/>
          <w:numId w:val="16"/>
        </w:numPr>
        <w:rPr>
          <w:rFonts w:ascii="Arial" w:eastAsia="Arial" w:hAnsi="Arial" w:cs="Arial"/>
          <w:sz w:val="14"/>
          <w:szCs w:val="14"/>
        </w:rPr>
      </w:pPr>
      <w:r>
        <w:rPr>
          <w:rFonts w:ascii="Arial" w:eastAsia="Arial" w:hAnsi="Arial" w:cs="Arial"/>
          <w:sz w:val="14"/>
          <w:szCs w:val="14"/>
        </w:rPr>
        <w:t>Data values have been suppressed where the number of respondents/students is fewer than 6. Suppression is marked with an asterisk (*).</w:t>
      </w:r>
    </w:p>
    <w:p w:rsidR="001904AC" w:rsidRDefault="004E7812">
      <w:pPr>
        <w:numPr>
          <w:ilvl w:val="0"/>
          <w:numId w:val="16"/>
        </w:numPr>
        <w:rPr>
          <w:rFonts w:ascii="Arial" w:eastAsia="Arial" w:hAnsi="Arial" w:cs="Arial"/>
          <w:sz w:val="14"/>
          <w:szCs w:val="14"/>
        </w:rPr>
      </w:pPr>
      <w:r>
        <w:rPr>
          <w:rFonts w:ascii="Arial" w:eastAsia="Arial" w:hAnsi="Arial" w:cs="Arial"/>
          <w:sz w:val="14"/>
          <w:szCs w:val="14"/>
        </w:rPr>
        <w:t>Overall evaluations can only be calculated if both improvement and achievement evaluations are available.</w:t>
      </w:r>
    </w:p>
    <w:p w:rsidR="001904AC" w:rsidRDefault="004E7812">
      <w:pPr>
        <w:numPr>
          <w:ilvl w:val="0"/>
          <w:numId w:val="16"/>
        </w:numPr>
        <w:rPr>
          <w:rFonts w:ascii="Arial" w:eastAsia="Arial" w:hAnsi="Arial" w:cs="Arial"/>
          <w:sz w:val="14"/>
          <w:szCs w:val="14"/>
        </w:rPr>
      </w:pPr>
      <w:r>
        <w:rPr>
          <w:rFonts w:ascii="Arial" w:eastAsia="Arial" w:hAnsi="Arial" w:cs="Arial"/>
          <w:sz w:val="14"/>
          <w:szCs w:val="14"/>
        </w:rPr>
        <w:t>Results for the ACOL measures are available in the detailed report: see "ACOL Measures" in the Table of Contents.</w:t>
      </w:r>
    </w:p>
    <w:p w:rsidR="001904AC" w:rsidRDefault="004E7812">
      <w:pPr>
        <w:numPr>
          <w:ilvl w:val="0"/>
          <w:numId w:val="16"/>
        </w:numPr>
        <w:rPr>
          <w:rFonts w:ascii="Arial" w:eastAsia="Arial" w:hAnsi="Arial" w:cs="Arial"/>
          <w:sz w:val="14"/>
          <w:szCs w:val="14"/>
        </w:rPr>
      </w:pPr>
      <w:r>
        <w:rPr>
          <w:rFonts w:ascii="Arial" w:eastAsia="Arial" w:hAnsi="Arial" w:cs="Arial"/>
          <w:sz w:val="14"/>
          <w:szCs w:val="14"/>
        </w:rPr>
        <w:t xml:space="preserve">Student participation in the survey was impacted between 2014 and 2017 due to the number of students responding through the OurSCHOOL/TTFM (Tell Them From Me) survey tool. </w:t>
      </w:r>
    </w:p>
    <w:p w:rsidR="001904AC" w:rsidRDefault="004E7812">
      <w:pPr>
        <w:numPr>
          <w:ilvl w:val="0"/>
          <w:numId w:val="16"/>
        </w:numPr>
        <w:rPr>
          <w:rFonts w:ascii="Arial" w:eastAsia="Arial" w:hAnsi="Arial" w:cs="Arial"/>
          <w:sz w:val="14"/>
          <w:szCs w:val="14"/>
        </w:rPr>
      </w:pPr>
      <w:r>
        <w:rPr>
          <w:rFonts w:ascii="Arial" w:eastAsia="Arial" w:hAnsi="Arial" w:cs="Arial"/>
          <w:sz w:val="14"/>
          <w:szCs w:val="14"/>
        </w:rPr>
        <w:t xml:space="preserve">Aggregated PAT results are based upon a weighted average of percent meeting standards (Acceptable, Excellence). The weights are the number of students enrolled in each course. Courses included: English Language Arts (Grades 6, 9, 9 KAE); Français (6e et 9e année); French Language Arts (6e et 9e année); Mathematics (Grades 6, 9, 9 KAE); Science (Grades 6, 9, 9 KAE); and Social Studies (Grades 6, 9, 9 KAE). </w:t>
      </w:r>
    </w:p>
    <w:p w:rsidR="001904AC" w:rsidRDefault="004E7812">
      <w:pPr>
        <w:numPr>
          <w:ilvl w:val="0"/>
          <w:numId w:val="16"/>
        </w:numPr>
        <w:rPr>
          <w:rFonts w:ascii="Arial" w:eastAsia="Arial" w:hAnsi="Arial" w:cs="Arial"/>
          <w:sz w:val="14"/>
          <w:szCs w:val="14"/>
        </w:rPr>
      </w:pPr>
      <w:r>
        <w:rPr>
          <w:rFonts w:ascii="Arial" w:eastAsia="Arial" w:hAnsi="Arial" w:cs="Arial"/>
          <w:sz w:val="14"/>
          <w:szCs w:val="14"/>
        </w:rPr>
        <w:t xml:space="preserve">Participation in Provincial Achievement Tests was impacted by the fires in May to June 2016 and May to June 2019. Caution should be used when interpreting trends over time for the province and those school authorities affected by these events. </w:t>
      </w:r>
    </w:p>
    <w:p w:rsidR="001904AC" w:rsidRDefault="004E7812">
      <w:pPr>
        <w:numPr>
          <w:ilvl w:val="0"/>
          <w:numId w:val="16"/>
        </w:numPr>
        <w:rPr>
          <w:rFonts w:ascii="Arial" w:eastAsia="Arial" w:hAnsi="Arial" w:cs="Arial"/>
          <w:sz w:val="14"/>
          <w:szCs w:val="14"/>
        </w:rPr>
      </w:pPr>
      <w:r>
        <w:rPr>
          <w:rFonts w:ascii="Arial" w:eastAsia="Arial" w:hAnsi="Arial" w:cs="Arial"/>
          <w:sz w:val="14"/>
          <w:szCs w:val="14"/>
        </w:rPr>
        <w:t xml:space="preserve">Aggregated Diploma results are a weighted average of percent meeting standards (Acceptable, Excellence) on Diploma Examinations. The weights are the number of students writing the Diploma Examination for each course. Courses included: English Language Arts 30-1; English Language Arts 30-2; French Language Arts 30-1; Français 30-1; Mathematics 30-1; Mathematics 30-2; Chemistry 30; Physics 30; Biology 30; Science 30; Social Studies 30-1; and Social Studies 30-2. </w:t>
      </w:r>
    </w:p>
    <w:p w:rsidR="001904AC" w:rsidRDefault="004E7812">
      <w:pPr>
        <w:numPr>
          <w:ilvl w:val="0"/>
          <w:numId w:val="16"/>
        </w:numPr>
        <w:rPr>
          <w:rFonts w:ascii="Arial" w:eastAsia="Arial" w:hAnsi="Arial" w:cs="Arial"/>
          <w:sz w:val="14"/>
          <w:szCs w:val="14"/>
        </w:rPr>
      </w:pPr>
      <w:r>
        <w:rPr>
          <w:rFonts w:ascii="Arial" w:eastAsia="Arial" w:hAnsi="Arial" w:cs="Arial"/>
          <w:sz w:val="14"/>
          <w:szCs w:val="14"/>
        </w:rPr>
        <w:t>Caution should be used when interpreting evaluations and results over time for Mathematics 30-1/30-2, as equating was not in place until the 2016/17 school year. Alberta Education does not comment on province wide trends until it has five years of equated examination data.</w:t>
      </w:r>
    </w:p>
    <w:p w:rsidR="001904AC" w:rsidRDefault="004E7812">
      <w:pPr>
        <w:numPr>
          <w:ilvl w:val="0"/>
          <w:numId w:val="16"/>
        </w:numPr>
        <w:rPr>
          <w:rFonts w:ascii="Arial" w:eastAsia="Arial" w:hAnsi="Arial" w:cs="Arial"/>
          <w:sz w:val="14"/>
          <w:szCs w:val="14"/>
        </w:rPr>
      </w:pPr>
      <w:r>
        <w:rPr>
          <w:rFonts w:ascii="Arial" w:eastAsia="Arial" w:hAnsi="Arial" w:cs="Arial"/>
          <w:sz w:val="14"/>
          <w:szCs w:val="14"/>
        </w:rPr>
        <w:t>Participation in Diploma Examinations was impacted by the fires in May to June 2016 and May to June 2019. Caution should be used when interpreting trends over time for the province and those school authorities affected by these events.</w:t>
      </w:r>
    </w:p>
    <w:p w:rsidR="001904AC" w:rsidRDefault="004E7812">
      <w:pPr>
        <w:numPr>
          <w:ilvl w:val="0"/>
          <w:numId w:val="16"/>
        </w:numPr>
        <w:rPr>
          <w:rFonts w:ascii="Arial" w:eastAsia="Arial" w:hAnsi="Arial" w:cs="Arial"/>
          <w:sz w:val="14"/>
          <w:szCs w:val="14"/>
        </w:rPr>
      </w:pPr>
      <w:r>
        <w:rPr>
          <w:rFonts w:ascii="Arial" w:eastAsia="Arial" w:hAnsi="Arial" w:cs="Arial"/>
          <w:sz w:val="14"/>
          <w:szCs w:val="14"/>
        </w:rPr>
        <w:t xml:space="preserve">Weighting of school-awarded marks in diploma courses increased from 50% to 70% in the 2015/16 school year. Caution should be used when interpreting trends over time. </w:t>
      </w:r>
    </w:p>
    <w:p w:rsidR="001904AC" w:rsidRDefault="001904AC">
      <w:pPr>
        <w:ind w:left="180" w:hanging="180"/>
        <w:rPr>
          <w:rFonts w:ascii="Arial" w:eastAsia="Arial" w:hAnsi="Arial" w:cs="Arial"/>
          <w:sz w:val="14"/>
          <w:szCs w:val="14"/>
        </w:rPr>
      </w:pPr>
    </w:p>
    <w:p w:rsidR="001904AC" w:rsidRDefault="004E7812">
      <w:pPr>
        <w:numPr>
          <w:ilvl w:val="0"/>
          <w:numId w:val="16"/>
        </w:numPr>
        <w:rPr>
          <w:rFonts w:ascii="Arial" w:eastAsia="Arial" w:hAnsi="Arial" w:cs="Arial"/>
          <w:sz w:val="14"/>
          <w:szCs w:val="14"/>
        </w:rPr>
      </w:pPr>
      <w:r>
        <w:rPr>
          <w:rFonts w:ascii="Arial" w:eastAsia="Arial" w:hAnsi="Arial" w:cs="Arial"/>
          <w:sz w:val="14"/>
          <w:szCs w:val="14"/>
        </w:rPr>
        <w:t>2016 results for the 3-year High School Completion and Diploma Examination Participation Rates have been adjusted to reflect the correction of the Grade 10 cohort.</w:t>
      </w:r>
    </w:p>
    <w:p w:rsidR="001904AC" w:rsidRDefault="001904AC">
      <w:pPr>
        <w:ind w:left="180" w:hanging="180"/>
        <w:rPr>
          <w:rFonts w:ascii="Arial" w:eastAsia="Arial" w:hAnsi="Arial" w:cs="Arial"/>
          <w:sz w:val="14"/>
          <w:szCs w:val="14"/>
        </w:rPr>
      </w:pPr>
    </w:p>
    <w:p w:rsidR="001904AC" w:rsidRDefault="001904AC">
      <w:pPr>
        <w:ind w:left="180" w:hanging="180"/>
        <w:rPr>
          <w:rFonts w:ascii="Arial" w:eastAsia="Arial" w:hAnsi="Arial" w:cs="Arial"/>
          <w:sz w:val="14"/>
          <w:szCs w:val="14"/>
        </w:rPr>
      </w:pPr>
    </w:p>
    <w:p w:rsidR="001904AC" w:rsidRDefault="001904AC">
      <w:pPr>
        <w:ind w:left="180" w:hanging="180"/>
        <w:rPr>
          <w:rFonts w:ascii="Arial" w:eastAsia="Arial" w:hAnsi="Arial" w:cs="Arial"/>
          <w:sz w:val="14"/>
          <w:szCs w:val="14"/>
        </w:rPr>
        <w:sectPr w:rsidR="001904AC" w:rsidSect="008A1F17">
          <w:headerReference w:type="default" r:id="rId11"/>
          <w:footerReference w:type="default" r:id="rId12"/>
          <w:pgSz w:w="15840" w:h="12240" w:orient="landscape"/>
          <w:pgMar w:top="1440" w:right="1440" w:bottom="1440" w:left="1440" w:header="720" w:footer="720" w:gutter="0"/>
          <w:cols w:space="720" w:equalWidth="0">
            <w:col w:w="9360"/>
          </w:cols>
          <w:docGrid w:linePitch="326"/>
        </w:sectPr>
      </w:pPr>
    </w:p>
    <w:p w:rsidR="001904AC" w:rsidRDefault="004E7812">
      <w:pPr>
        <w:spacing w:after="120"/>
        <w:rPr>
          <w:b/>
          <w:color w:val="333399"/>
        </w:rPr>
      </w:pPr>
      <w:r>
        <w:rPr>
          <w:rFonts w:ascii="Arial" w:eastAsia="Arial" w:hAnsi="Arial" w:cs="Arial"/>
          <w:b/>
          <w:color w:val="000080"/>
          <w:sz w:val="18"/>
          <w:szCs w:val="18"/>
        </w:rPr>
        <w:t>Measure Evaluation Reference</w:t>
      </w:r>
      <w:r>
        <w:rPr>
          <w:b/>
          <w:color w:val="333399"/>
        </w:rPr>
        <w:t xml:space="preserve"> </w:t>
      </w:r>
    </w:p>
    <w:p w:rsidR="001904AC" w:rsidRDefault="004E7812">
      <w:pPr>
        <w:rPr>
          <w:rFonts w:ascii="Arial" w:eastAsia="Arial" w:hAnsi="Arial" w:cs="Arial"/>
          <w:color w:val="000080"/>
          <w:sz w:val="16"/>
          <w:szCs w:val="16"/>
        </w:rPr>
      </w:pPr>
      <w:r>
        <w:rPr>
          <w:rFonts w:ascii="Arial" w:eastAsia="Arial" w:hAnsi="Arial" w:cs="Arial"/>
          <w:b/>
          <w:color w:val="000080"/>
          <w:sz w:val="16"/>
          <w:szCs w:val="16"/>
        </w:rPr>
        <w:t>Achievement Evaluation</w:t>
      </w:r>
    </w:p>
    <w:p w:rsidR="001904AC" w:rsidRDefault="004E7812">
      <w:pPr>
        <w:spacing w:after="80"/>
        <w:rPr>
          <w:rFonts w:ascii="Arial" w:eastAsia="Arial" w:hAnsi="Arial" w:cs="Arial"/>
          <w:sz w:val="15"/>
          <w:szCs w:val="15"/>
        </w:rPr>
      </w:pPr>
      <w:r>
        <w:rPr>
          <w:rFonts w:ascii="Arial" w:eastAsia="Arial" w:hAnsi="Arial" w:cs="Arial"/>
          <w:sz w:val="15"/>
          <w:szCs w:val="15"/>
        </w:rPr>
        <w:t xml:space="preserve">Achievement evaluation is based upon a comparison of Current Year data to a set of standards which remain consistent over time. The Standards are calculated by taking the 3 year average of baseline data for each measure across all school jurisdictions and calculating the 5th, 25th, 75th and 95th percentiles. Once calculated, these standards remain in place from year to year to allow for consistent planning and evaluation. </w:t>
      </w:r>
    </w:p>
    <w:p w:rsidR="001904AC" w:rsidRDefault="004E7812">
      <w:pPr>
        <w:rPr>
          <w:rFonts w:ascii="Arial" w:eastAsia="Arial" w:hAnsi="Arial" w:cs="Arial"/>
          <w:sz w:val="15"/>
          <w:szCs w:val="15"/>
        </w:rPr>
      </w:pPr>
      <w:r>
        <w:rPr>
          <w:rFonts w:ascii="Arial" w:eastAsia="Arial" w:hAnsi="Arial" w:cs="Arial"/>
          <w:sz w:val="15"/>
          <w:szCs w:val="15"/>
        </w:rPr>
        <w:t>The table below shows the range of values defining the 5 achievement evaluation levels for each measure.</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1"/>
        <w:gridCol w:w="1127"/>
        <w:gridCol w:w="1127"/>
        <w:gridCol w:w="1135"/>
        <w:gridCol w:w="1127"/>
        <w:gridCol w:w="1223"/>
      </w:tblGrid>
      <w:tr w:rsidR="001904AC">
        <w:tc>
          <w:tcPr>
            <w:tcW w:w="3611" w:type="dxa"/>
          </w:tcPr>
          <w:p w:rsidR="001904AC" w:rsidRDefault="004E7812">
            <w:pPr>
              <w:spacing w:before="20" w:after="20"/>
            </w:pPr>
            <w:r>
              <w:rPr>
                <w:rFonts w:ascii="Arial" w:eastAsia="Arial" w:hAnsi="Arial" w:cs="Arial"/>
                <w:b/>
                <w:color w:val="000000"/>
                <w:sz w:val="14"/>
                <w:szCs w:val="14"/>
              </w:rPr>
              <w:t>Measure</w:t>
            </w:r>
          </w:p>
        </w:tc>
        <w:tc>
          <w:tcPr>
            <w:tcW w:w="1127" w:type="dxa"/>
            <w:shd w:val="clear" w:color="auto" w:fill="FF0000"/>
          </w:tcPr>
          <w:p w:rsidR="001904AC" w:rsidRDefault="004E7812">
            <w:pPr>
              <w:spacing w:before="20" w:after="20"/>
              <w:jc w:val="center"/>
            </w:pPr>
            <w:r>
              <w:rPr>
                <w:rFonts w:ascii="Arial" w:eastAsia="Arial" w:hAnsi="Arial" w:cs="Arial"/>
                <w:b/>
                <w:color w:val="FFFFFF"/>
                <w:sz w:val="14"/>
                <w:szCs w:val="14"/>
              </w:rPr>
              <w:t>Very Low</w:t>
            </w:r>
          </w:p>
        </w:tc>
        <w:tc>
          <w:tcPr>
            <w:tcW w:w="1127" w:type="dxa"/>
            <w:shd w:val="clear" w:color="auto" w:fill="FF8C00"/>
          </w:tcPr>
          <w:p w:rsidR="001904AC" w:rsidRDefault="004E7812">
            <w:pPr>
              <w:spacing w:before="20" w:after="20"/>
              <w:jc w:val="center"/>
            </w:pPr>
            <w:r>
              <w:rPr>
                <w:rFonts w:ascii="Arial" w:eastAsia="Arial" w:hAnsi="Arial" w:cs="Arial"/>
                <w:b/>
                <w:color w:val="000000"/>
                <w:sz w:val="14"/>
                <w:szCs w:val="14"/>
              </w:rPr>
              <w:t>Low</w:t>
            </w:r>
          </w:p>
        </w:tc>
        <w:tc>
          <w:tcPr>
            <w:tcW w:w="1135" w:type="dxa"/>
            <w:shd w:val="clear" w:color="auto" w:fill="FFFF00"/>
          </w:tcPr>
          <w:p w:rsidR="001904AC" w:rsidRDefault="004E7812">
            <w:pPr>
              <w:spacing w:before="20" w:after="20"/>
              <w:jc w:val="center"/>
            </w:pPr>
            <w:r>
              <w:rPr>
                <w:rFonts w:ascii="Arial" w:eastAsia="Arial" w:hAnsi="Arial" w:cs="Arial"/>
                <w:b/>
                <w:color w:val="000000"/>
                <w:sz w:val="14"/>
                <w:szCs w:val="14"/>
              </w:rPr>
              <w:t>Intermediate</w:t>
            </w:r>
          </w:p>
        </w:tc>
        <w:tc>
          <w:tcPr>
            <w:tcW w:w="1127" w:type="dxa"/>
            <w:shd w:val="clear" w:color="auto" w:fill="008000"/>
          </w:tcPr>
          <w:p w:rsidR="001904AC" w:rsidRDefault="004E7812">
            <w:pPr>
              <w:spacing w:before="20" w:after="20"/>
              <w:jc w:val="center"/>
            </w:pPr>
            <w:r>
              <w:rPr>
                <w:rFonts w:ascii="Arial" w:eastAsia="Arial" w:hAnsi="Arial" w:cs="Arial"/>
                <w:b/>
                <w:color w:val="FFFFFF"/>
                <w:sz w:val="14"/>
                <w:szCs w:val="14"/>
              </w:rPr>
              <w:t>High</w:t>
            </w:r>
          </w:p>
        </w:tc>
        <w:tc>
          <w:tcPr>
            <w:tcW w:w="1223" w:type="dxa"/>
            <w:shd w:val="clear" w:color="auto" w:fill="0000FF"/>
          </w:tcPr>
          <w:p w:rsidR="001904AC" w:rsidRDefault="004E7812">
            <w:pPr>
              <w:spacing w:before="20" w:after="20"/>
              <w:jc w:val="center"/>
            </w:pPr>
            <w:r>
              <w:rPr>
                <w:rFonts w:ascii="Arial" w:eastAsia="Arial" w:hAnsi="Arial" w:cs="Arial"/>
                <w:b/>
                <w:color w:val="FFFFFF"/>
                <w:sz w:val="14"/>
                <w:szCs w:val="14"/>
              </w:rPr>
              <w:t>Very High</w:t>
            </w:r>
          </w:p>
        </w:tc>
      </w:tr>
      <w:tr w:rsidR="001904AC">
        <w:tc>
          <w:tcPr>
            <w:tcW w:w="3611" w:type="dxa"/>
          </w:tcPr>
          <w:p w:rsidR="001904AC" w:rsidRDefault="004E7812">
            <w:pPr>
              <w:spacing w:before="20" w:after="20"/>
            </w:pPr>
            <w:r>
              <w:rPr>
                <w:rFonts w:ascii="Arial" w:eastAsia="Arial" w:hAnsi="Arial" w:cs="Arial"/>
                <w:color w:val="000000"/>
                <w:sz w:val="14"/>
                <w:szCs w:val="14"/>
              </w:rPr>
              <w:t>Safe and Caring</w:t>
            </w:r>
          </w:p>
        </w:tc>
        <w:tc>
          <w:tcPr>
            <w:tcW w:w="1127" w:type="dxa"/>
            <w:shd w:val="clear" w:color="auto" w:fill="FF0000"/>
          </w:tcPr>
          <w:p w:rsidR="001904AC" w:rsidRDefault="004E7812">
            <w:pPr>
              <w:spacing w:before="20" w:after="20"/>
              <w:jc w:val="center"/>
            </w:pPr>
            <w:r>
              <w:rPr>
                <w:rFonts w:ascii="Arial" w:eastAsia="Arial" w:hAnsi="Arial" w:cs="Arial"/>
                <w:color w:val="FFFFFF"/>
                <w:sz w:val="14"/>
                <w:szCs w:val="14"/>
              </w:rPr>
              <w:t>0.00 - 77.62</w:t>
            </w:r>
          </w:p>
        </w:tc>
        <w:tc>
          <w:tcPr>
            <w:tcW w:w="1127" w:type="dxa"/>
            <w:shd w:val="clear" w:color="auto" w:fill="FF8C00"/>
          </w:tcPr>
          <w:p w:rsidR="001904AC" w:rsidRDefault="004E7812">
            <w:pPr>
              <w:spacing w:before="20" w:after="20"/>
              <w:jc w:val="center"/>
            </w:pPr>
            <w:r>
              <w:rPr>
                <w:rFonts w:ascii="Arial" w:eastAsia="Arial" w:hAnsi="Arial" w:cs="Arial"/>
                <w:color w:val="000000"/>
                <w:sz w:val="14"/>
                <w:szCs w:val="14"/>
              </w:rPr>
              <w:t>77.62 - 81.05</w:t>
            </w:r>
          </w:p>
        </w:tc>
        <w:tc>
          <w:tcPr>
            <w:tcW w:w="1135" w:type="dxa"/>
            <w:shd w:val="clear" w:color="auto" w:fill="FFFF00"/>
          </w:tcPr>
          <w:p w:rsidR="001904AC" w:rsidRDefault="004E7812">
            <w:pPr>
              <w:spacing w:before="20" w:after="20"/>
              <w:jc w:val="center"/>
            </w:pPr>
            <w:r>
              <w:rPr>
                <w:rFonts w:ascii="Arial" w:eastAsia="Arial" w:hAnsi="Arial" w:cs="Arial"/>
                <w:color w:val="000000"/>
                <w:sz w:val="14"/>
                <w:szCs w:val="14"/>
              </w:rPr>
              <w:t>81.05 - 84.50</w:t>
            </w:r>
          </w:p>
        </w:tc>
        <w:tc>
          <w:tcPr>
            <w:tcW w:w="1127" w:type="dxa"/>
            <w:shd w:val="clear" w:color="auto" w:fill="008000"/>
          </w:tcPr>
          <w:p w:rsidR="001904AC" w:rsidRDefault="004E7812">
            <w:pPr>
              <w:spacing w:before="20" w:after="20"/>
              <w:jc w:val="center"/>
            </w:pPr>
            <w:r>
              <w:rPr>
                <w:rFonts w:ascii="Arial" w:eastAsia="Arial" w:hAnsi="Arial" w:cs="Arial"/>
                <w:color w:val="FFFFFF"/>
                <w:sz w:val="14"/>
                <w:szCs w:val="14"/>
              </w:rPr>
              <w:t>84.50 - 88.03</w:t>
            </w:r>
          </w:p>
        </w:tc>
        <w:tc>
          <w:tcPr>
            <w:tcW w:w="1223" w:type="dxa"/>
            <w:shd w:val="clear" w:color="auto" w:fill="0000FF"/>
          </w:tcPr>
          <w:p w:rsidR="001904AC" w:rsidRDefault="004E7812">
            <w:pPr>
              <w:spacing w:before="20" w:after="20"/>
              <w:jc w:val="center"/>
            </w:pPr>
            <w:r>
              <w:rPr>
                <w:rFonts w:ascii="Arial" w:eastAsia="Arial" w:hAnsi="Arial" w:cs="Arial"/>
                <w:color w:val="FFFFFF"/>
                <w:sz w:val="14"/>
                <w:szCs w:val="14"/>
              </w:rPr>
              <w:t>88.03 - 100.00</w:t>
            </w:r>
          </w:p>
        </w:tc>
      </w:tr>
      <w:tr w:rsidR="001904AC">
        <w:tc>
          <w:tcPr>
            <w:tcW w:w="3611" w:type="dxa"/>
          </w:tcPr>
          <w:p w:rsidR="001904AC" w:rsidRDefault="004E7812">
            <w:pPr>
              <w:spacing w:before="20" w:after="20"/>
            </w:pPr>
            <w:r>
              <w:rPr>
                <w:rFonts w:ascii="Arial" w:eastAsia="Arial" w:hAnsi="Arial" w:cs="Arial"/>
                <w:color w:val="000000"/>
                <w:sz w:val="14"/>
                <w:szCs w:val="14"/>
              </w:rPr>
              <w:t>Program of Studies</w:t>
            </w:r>
          </w:p>
        </w:tc>
        <w:tc>
          <w:tcPr>
            <w:tcW w:w="1127" w:type="dxa"/>
            <w:shd w:val="clear" w:color="auto" w:fill="FF0000"/>
          </w:tcPr>
          <w:p w:rsidR="001904AC" w:rsidRDefault="004E7812">
            <w:pPr>
              <w:spacing w:before="20" w:after="20"/>
              <w:jc w:val="center"/>
            </w:pPr>
            <w:r>
              <w:rPr>
                <w:rFonts w:ascii="Arial" w:eastAsia="Arial" w:hAnsi="Arial" w:cs="Arial"/>
                <w:color w:val="FFFFFF"/>
                <w:sz w:val="14"/>
                <w:szCs w:val="14"/>
              </w:rPr>
              <w:t>0.00 - 66.31</w:t>
            </w:r>
          </w:p>
        </w:tc>
        <w:tc>
          <w:tcPr>
            <w:tcW w:w="1127" w:type="dxa"/>
            <w:shd w:val="clear" w:color="auto" w:fill="FF8C00"/>
          </w:tcPr>
          <w:p w:rsidR="001904AC" w:rsidRDefault="004E7812">
            <w:pPr>
              <w:spacing w:before="20" w:after="20"/>
              <w:jc w:val="center"/>
            </w:pPr>
            <w:r>
              <w:rPr>
                <w:rFonts w:ascii="Arial" w:eastAsia="Arial" w:hAnsi="Arial" w:cs="Arial"/>
                <w:color w:val="000000"/>
                <w:sz w:val="14"/>
                <w:szCs w:val="14"/>
              </w:rPr>
              <w:t>66.31 - 72.65</w:t>
            </w:r>
          </w:p>
        </w:tc>
        <w:tc>
          <w:tcPr>
            <w:tcW w:w="1135" w:type="dxa"/>
            <w:shd w:val="clear" w:color="auto" w:fill="FFFF00"/>
          </w:tcPr>
          <w:p w:rsidR="001904AC" w:rsidRDefault="004E7812">
            <w:pPr>
              <w:spacing w:before="20" w:after="20"/>
              <w:jc w:val="center"/>
            </w:pPr>
            <w:r>
              <w:rPr>
                <w:rFonts w:ascii="Arial" w:eastAsia="Arial" w:hAnsi="Arial" w:cs="Arial"/>
                <w:color w:val="000000"/>
                <w:sz w:val="14"/>
                <w:szCs w:val="14"/>
              </w:rPr>
              <w:t>72.65 - 78.43</w:t>
            </w:r>
          </w:p>
        </w:tc>
        <w:tc>
          <w:tcPr>
            <w:tcW w:w="1127" w:type="dxa"/>
            <w:shd w:val="clear" w:color="auto" w:fill="008000"/>
          </w:tcPr>
          <w:p w:rsidR="001904AC" w:rsidRDefault="004E7812">
            <w:pPr>
              <w:spacing w:before="20" w:after="20"/>
              <w:jc w:val="center"/>
            </w:pPr>
            <w:r>
              <w:rPr>
                <w:rFonts w:ascii="Arial" w:eastAsia="Arial" w:hAnsi="Arial" w:cs="Arial"/>
                <w:color w:val="FFFFFF"/>
                <w:sz w:val="14"/>
                <w:szCs w:val="14"/>
              </w:rPr>
              <w:t>78.43 - 81.59</w:t>
            </w:r>
          </w:p>
        </w:tc>
        <w:tc>
          <w:tcPr>
            <w:tcW w:w="1223" w:type="dxa"/>
            <w:shd w:val="clear" w:color="auto" w:fill="0000FF"/>
          </w:tcPr>
          <w:p w:rsidR="001904AC" w:rsidRDefault="004E7812">
            <w:pPr>
              <w:spacing w:before="20" w:after="20"/>
              <w:jc w:val="center"/>
            </w:pPr>
            <w:r>
              <w:rPr>
                <w:rFonts w:ascii="Arial" w:eastAsia="Arial" w:hAnsi="Arial" w:cs="Arial"/>
                <w:color w:val="FFFFFF"/>
                <w:sz w:val="14"/>
                <w:szCs w:val="14"/>
              </w:rPr>
              <w:t>81.59 - 100.00</w:t>
            </w:r>
          </w:p>
        </w:tc>
      </w:tr>
      <w:tr w:rsidR="001904AC">
        <w:tc>
          <w:tcPr>
            <w:tcW w:w="3611" w:type="dxa"/>
          </w:tcPr>
          <w:p w:rsidR="001904AC" w:rsidRDefault="004E7812">
            <w:pPr>
              <w:spacing w:before="20" w:after="20"/>
            </w:pPr>
            <w:r>
              <w:rPr>
                <w:rFonts w:ascii="Arial" w:eastAsia="Arial" w:hAnsi="Arial" w:cs="Arial"/>
                <w:color w:val="000000"/>
                <w:sz w:val="14"/>
                <w:szCs w:val="14"/>
              </w:rPr>
              <w:t>Education Quality</w:t>
            </w:r>
          </w:p>
        </w:tc>
        <w:tc>
          <w:tcPr>
            <w:tcW w:w="1127" w:type="dxa"/>
            <w:shd w:val="clear" w:color="auto" w:fill="FF0000"/>
          </w:tcPr>
          <w:p w:rsidR="001904AC" w:rsidRDefault="004E7812">
            <w:pPr>
              <w:spacing w:before="20" w:after="20"/>
              <w:jc w:val="center"/>
            </w:pPr>
            <w:r>
              <w:rPr>
                <w:rFonts w:ascii="Arial" w:eastAsia="Arial" w:hAnsi="Arial" w:cs="Arial"/>
                <w:color w:val="FFFFFF"/>
                <w:sz w:val="14"/>
                <w:szCs w:val="14"/>
              </w:rPr>
              <w:t>0.00 - 80.94</w:t>
            </w:r>
          </w:p>
        </w:tc>
        <w:tc>
          <w:tcPr>
            <w:tcW w:w="1127" w:type="dxa"/>
            <w:shd w:val="clear" w:color="auto" w:fill="FF8C00"/>
          </w:tcPr>
          <w:p w:rsidR="001904AC" w:rsidRDefault="004E7812">
            <w:pPr>
              <w:spacing w:before="20" w:after="20"/>
              <w:jc w:val="center"/>
            </w:pPr>
            <w:r>
              <w:rPr>
                <w:rFonts w:ascii="Arial" w:eastAsia="Arial" w:hAnsi="Arial" w:cs="Arial"/>
                <w:color w:val="000000"/>
                <w:sz w:val="14"/>
                <w:szCs w:val="14"/>
              </w:rPr>
              <w:t>80.94 - 84.23</w:t>
            </w:r>
          </w:p>
        </w:tc>
        <w:tc>
          <w:tcPr>
            <w:tcW w:w="1135" w:type="dxa"/>
            <w:shd w:val="clear" w:color="auto" w:fill="FFFF00"/>
          </w:tcPr>
          <w:p w:rsidR="001904AC" w:rsidRDefault="004E7812">
            <w:pPr>
              <w:spacing w:before="20" w:after="20"/>
              <w:jc w:val="center"/>
            </w:pPr>
            <w:r>
              <w:rPr>
                <w:rFonts w:ascii="Arial" w:eastAsia="Arial" w:hAnsi="Arial" w:cs="Arial"/>
                <w:color w:val="000000"/>
                <w:sz w:val="14"/>
                <w:szCs w:val="14"/>
              </w:rPr>
              <w:t>84.23 - 87.23</w:t>
            </w:r>
          </w:p>
        </w:tc>
        <w:tc>
          <w:tcPr>
            <w:tcW w:w="1127" w:type="dxa"/>
            <w:shd w:val="clear" w:color="auto" w:fill="008000"/>
          </w:tcPr>
          <w:p w:rsidR="001904AC" w:rsidRDefault="004E7812">
            <w:pPr>
              <w:spacing w:before="20" w:after="20"/>
              <w:jc w:val="center"/>
            </w:pPr>
            <w:r>
              <w:rPr>
                <w:rFonts w:ascii="Arial" w:eastAsia="Arial" w:hAnsi="Arial" w:cs="Arial"/>
                <w:color w:val="FFFFFF"/>
                <w:sz w:val="14"/>
                <w:szCs w:val="14"/>
              </w:rPr>
              <w:t>87.23 - 89.60</w:t>
            </w:r>
          </w:p>
        </w:tc>
        <w:tc>
          <w:tcPr>
            <w:tcW w:w="1223" w:type="dxa"/>
            <w:shd w:val="clear" w:color="auto" w:fill="0000FF"/>
          </w:tcPr>
          <w:p w:rsidR="001904AC" w:rsidRDefault="004E7812">
            <w:pPr>
              <w:spacing w:before="20" w:after="20"/>
              <w:jc w:val="center"/>
            </w:pPr>
            <w:r>
              <w:rPr>
                <w:rFonts w:ascii="Arial" w:eastAsia="Arial" w:hAnsi="Arial" w:cs="Arial"/>
                <w:color w:val="FFFFFF"/>
                <w:sz w:val="14"/>
                <w:szCs w:val="14"/>
              </w:rPr>
              <w:t>89.60 - 100.00</w:t>
            </w:r>
          </w:p>
        </w:tc>
      </w:tr>
      <w:tr w:rsidR="001904AC">
        <w:tc>
          <w:tcPr>
            <w:tcW w:w="3611" w:type="dxa"/>
          </w:tcPr>
          <w:p w:rsidR="001904AC" w:rsidRDefault="004E7812">
            <w:pPr>
              <w:spacing w:before="20" w:after="20"/>
            </w:pPr>
            <w:r>
              <w:rPr>
                <w:rFonts w:ascii="Arial" w:eastAsia="Arial" w:hAnsi="Arial" w:cs="Arial"/>
                <w:color w:val="000000"/>
                <w:sz w:val="14"/>
                <w:szCs w:val="14"/>
              </w:rPr>
              <w:t>Drop Out Rate</w:t>
            </w:r>
          </w:p>
        </w:tc>
        <w:tc>
          <w:tcPr>
            <w:tcW w:w="1127" w:type="dxa"/>
            <w:shd w:val="clear" w:color="auto" w:fill="FF0000"/>
          </w:tcPr>
          <w:p w:rsidR="001904AC" w:rsidRDefault="004E7812">
            <w:pPr>
              <w:spacing w:before="20" w:after="20"/>
              <w:jc w:val="center"/>
            </w:pPr>
            <w:r>
              <w:rPr>
                <w:rFonts w:ascii="Arial" w:eastAsia="Arial" w:hAnsi="Arial" w:cs="Arial"/>
                <w:color w:val="FFFFFF"/>
                <w:sz w:val="14"/>
                <w:szCs w:val="14"/>
              </w:rPr>
              <w:t>100.00 - 9.40</w:t>
            </w:r>
          </w:p>
        </w:tc>
        <w:tc>
          <w:tcPr>
            <w:tcW w:w="1127" w:type="dxa"/>
            <w:shd w:val="clear" w:color="auto" w:fill="FF8C00"/>
          </w:tcPr>
          <w:p w:rsidR="001904AC" w:rsidRDefault="004E7812">
            <w:pPr>
              <w:spacing w:before="20" w:after="20"/>
              <w:jc w:val="center"/>
            </w:pPr>
            <w:r>
              <w:rPr>
                <w:rFonts w:ascii="Arial" w:eastAsia="Arial" w:hAnsi="Arial" w:cs="Arial"/>
                <w:color w:val="000000"/>
                <w:sz w:val="14"/>
                <w:szCs w:val="14"/>
              </w:rPr>
              <w:t>9.40 - 6.90</w:t>
            </w:r>
          </w:p>
        </w:tc>
        <w:tc>
          <w:tcPr>
            <w:tcW w:w="1135" w:type="dxa"/>
            <w:shd w:val="clear" w:color="auto" w:fill="FFFF00"/>
          </w:tcPr>
          <w:p w:rsidR="001904AC" w:rsidRDefault="004E7812">
            <w:pPr>
              <w:spacing w:before="20" w:after="20"/>
              <w:jc w:val="center"/>
            </w:pPr>
            <w:r>
              <w:rPr>
                <w:rFonts w:ascii="Arial" w:eastAsia="Arial" w:hAnsi="Arial" w:cs="Arial"/>
                <w:color w:val="000000"/>
                <w:sz w:val="14"/>
                <w:szCs w:val="14"/>
              </w:rPr>
              <w:t>6.90 - 4.27</w:t>
            </w:r>
          </w:p>
        </w:tc>
        <w:tc>
          <w:tcPr>
            <w:tcW w:w="1127" w:type="dxa"/>
            <w:shd w:val="clear" w:color="auto" w:fill="008000"/>
          </w:tcPr>
          <w:p w:rsidR="001904AC" w:rsidRDefault="004E7812">
            <w:pPr>
              <w:spacing w:before="20" w:after="20"/>
              <w:jc w:val="center"/>
            </w:pPr>
            <w:r>
              <w:rPr>
                <w:rFonts w:ascii="Arial" w:eastAsia="Arial" w:hAnsi="Arial" w:cs="Arial"/>
                <w:color w:val="FFFFFF"/>
                <w:sz w:val="14"/>
                <w:szCs w:val="14"/>
              </w:rPr>
              <w:t>4.27 - 2.79</w:t>
            </w:r>
          </w:p>
        </w:tc>
        <w:tc>
          <w:tcPr>
            <w:tcW w:w="1223" w:type="dxa"/>
            <w:shd w:val="clear" w:color="auto" w:fill="0000FF"/>
          </w:tcPr>
          <w:p w:rsidR="001904AC" w:rsidRDefault="004E7812">
            <w:pPr>
              <w:spacing w:before="20" w:after="20"/>
              <w:jc w:val="center"/>
            </w:pPr>
            <w:r>
              <w:rPr>
                <w:rFonts w:ascii="Arial" w:eastAsia="Arial" w:hAnsi="Arial" w:cs="Arial"/>
                <w:color w:val="FFFFFF"/>
                <w:sz w:val="14"/>
                <w:szCs w:val="14"/>
              </w:rPr>
              <w:t>2.79 - 0.00</w:t>
            </w:r>
          </w:p>
        </w:tc>
      </w:tr>
      <w:tr w:rsidR="001904AC">
        <w:tc>
          <w:tcPr>
            <w:tcW w:w="3611" w:type="dxa"/>
          </w:tcPr>
          <w:p w:rsidR="001904AC" w:rsidRDefault="004E7812">
            <w:pPr>
              <w:spacing w:before="20" w:after="20"/>
            </w:pPr>
            <w:r>
              <w:rPr>
                <w:rFonts w:ascii="Arial" w:eastAsia="Arial" w:hAnsi="Arial" w:cs="Arial"/>
                <w:color w:val="000000"/>
                <w:sz w:val="14"/>
                <w:szCs w:val="14"/>
              </w:rPr>
              <w:t>High School Completion Rate (3 yr)</w:t>
            </w:r>
          </w:p>
        </w:tc>
        <w:tc>
          <w:tcPr>
            <w:tcW w:w="1127" w:type="dxa"/>
            <w:shd w:val="clear" w:color="auto" w:fill="FF0000"/>
          </w:tcPr>
          <w:p w:rsidR="001904AC" w:rsidRDefault="004E7812">
            <w:pPr>
              <w:spacing w:before="20" w:after="20"/>
              <w:jc w:val="center"/>
            </w:pPr>
            <w:r>
              <w:rPr>
                <w:rFonts w:ascii="Arial" w:eastAsia="Arial" w:hAnsi="Arial" w:cs="Arial"/>
                <w:color w:val="FFFFFF"/>
                <w:sz w:val="14"/>
                <w:szCs w:val="14"/>
              </w:rPr>
              <w:t>0.00 - 57.03</w:t>
            </w:r>
          </w:p>
        </w:tc>
        <w:tc>
          <w:tcPr>
            <w:tcW w:w="1127" w:type="dxa"/>
            <w:shd w:val="clear" w:color="auto" w:fill="FF8C00"/>
          </w:tcPr>
          <w:p w:rsidR="001904AC" w:rsidRDefault="004E7812">
            <w:pPr>
              <w:spacing w:before="20" w:after="20"/>
              <w:jc w:val="center"/>
            </w:pPr>
            <w:r>
              <w:rPr>
                <w:rFonts w:ascii="Arial" w:eastAsia="Arial" w:hAnsi="Arial" w:cs="Arial"/>
                <w:color w:val="000000"/>
                <w:sz w:val="14"/>
                <w:szCs w:val="14"/>
              </w:rPr>
              <w:t>57.03 - 62.36</w:t>
            </w:r>
          </w:p>
        </w:tc>
        <w:tc>
          <w:tcPr>
            <w:tcW w:w="1135" w:type="dxa"/>
            <w:shd w:val="clear" w:color="auto" w:fill="FFFF00"/>
          </w:tcPr>
          <w:p w:rsidR="001904AC" w:rsidRDefault="004E7812">
            <w:pPr>
              <w:spacing w:before="20" w:after="20"/>
              <w:jc w:val="center"/>
            </w:pPr>
            <w:r>
              <w:rPr>
                <w:rFonts w:ascii="Arial" w:eastAsia="Arial" w:hAnsi="Arial" w:cs="Arial"/>
                <w:color w:val="000000"/>
                <w:sz w:val="14"/>
                <w:szCs w:val="14"/>
              </w:rPr>
              <w:t>62.36 - 73.88</w:t>
            </w:r>
          </w:p>
        </w:tc>
        <w:tc>
          <w:tcPr>
            <w:tcW w:w="1127" w:type="dxa"/>
            <w:shd w:val="clear" w:color="auto" w:fill="008000"/>
          </w:tcPr>
          <w:p w:rsidR="001904AC" w:rsidRDefault="004E7812">
            <w:pPr>
              <w:spacing w:before="20" w:after="20"/>
              <w:jc w:val="center"/>
            </w:pPr>
            <w:r>
              <w:rPr>
                <w:rFonts w:ascii="Arial" w:eastAsia="Arial" w:hAnsi="Arial" w:cs="Arial"/>
                <w:color w:val="FFFFFF"/>
                <w:sz w:val="14"/>
                <w:szCs w:val="14"/>
              </w:rPr>
              <w:t>73.88 - 81.79</w:t>
            </w:r>
          </w:p>
        </w:tc>
        <w:tc>
          <w:tcPr>
            <w:tcW w:w="1223" w:type="dxa"/>
            <w:shd w:val="clear" w:color="auto" w:fill="0000FF"/>
          </w:tcPr>
          <w:p w:rsidR="001904AC" w:rsidRDefault="004E7812">
            <w:pPr>
              <w:spacing w:before="20" w:after="20"/>
              <w:jc w:val="center"/>
            </w:pPr>
            <w:r>
              <w:rPr>
                <w:rFonts w:ascii="Arial" w:eastAsia="Arial" w:hAnsi="Arial" w:cs="Arial"/>
                <w:color w:val="FFFFFF"/>
                <w:sz w:val="14"/>
                <w:szCs w:val="14"/>
              </w:rPr>
              <w:t>81.79 - 100.00</w:t>
            </w:r>
          </w:p>
        </w:tc>
      </w:tr>
      <w:tr w:rsidR="001904AC">
        <w:tc>
          <w:tcPr>
            <w:tcW w:w="3611" w:type="dxa"/>
          </w:tcPr>
          <w:p w:rsidR="001904AC" w:rsidRDefault="004E7812">
            <w:pPr>
              <w:spacing w:before="20" w:after="20"/>
            </w:pPr>
            <w:r>
              <w:rPr>
                <w:rFonts w:ascii="Arial" w:eastAsia="Arial" w:hAnsi="Arial" w:cs="Arial"/>
                <w:color w:val="000000"/>
                <w:sz w:val="14"/>
                <w:szCs w:val="14"/>
              </w:rPr>
              <w:t>PAT: Acceptable</w:t>
            </w:r>
          </w:p>
        </w:tc>
        <w:tc>
          <w:tcPr>
            <w:tcW w:w="1127" w:type="dxa"/>
            <w:shd w:val="clear" w:color="auto" w:fill="FF0000"/>
          </w:tcPr>
          <w:p w:rsidR="001904AC" w:rsidRDefault="004E7812">
            <w:pPr>
              <w:spacing w:before="20" w:after="20"/>
              <w:jc w:val="center"/>
            </w:pPr>
            <w:r>
              <w:rPr>
                <w:rFonts w:ascii="Arial" w:eastAsia="Arial" w:hAnsi="Arial" w:cs="Arial"/>
                <w:color w:val="FFFFFF"/>
                <w:sz w:val="14"/>
                <w:szCs w:val="14"/>
              </w:rPr>
              <w:t>0.00 - 66.07</w:t>
            </w:r>
          </w:p>
        </w:tc>
        <w:tc>
          <w:tcPr>
            <w:tcW w:w="1127" w:type="dxa"/>
            <w:shd w:val="clear" w:color="auto" w:fill="FF8C00"/>
          </w:tcPr>
          <w:p w:rsidR="001904AC" w:rsidRDefault="004E7812">
            <w:pPr>
              <w:spacing w:before="20" w:after="20"/>
              <w:jc w:val="center"/>
            </w:pPr>
            <w:r>
              <w:rPr>
                <w:rFonts w:ascii="Arial" w:eastAsia="Arial" w:hAnsi="Arial" w:cs="Arial"/>
                <w:color w:val="000000"/>
                <w:sz w:val="14"/>
                <w:szCs w:val="14"/>
              </w:rPr>
              <w:t>66.07 - 70.32</w:t>
            </w:r>
          </w:p>
        </w:tc>
        <w:tc>
          <w:tcPr>
            <w:tcW w:w="1135" w:type="dxa"/>
            <w:shd w:val="clear" w:color="auto" w:fill="FFFF00"/>
          </w:tcPr>
          <w:p w:rsidR="001904AC" w:rsidRDefault="004E7812">
            <w:pPr>
              <w:spacing w:before="20" w:after="20"/>
              <w:jc w:val="center"/>
            </w:pPr>
            <w:r>
              <w:rPr>
                <w:rFonts w:ascii="Arial" w:eastAsia="Arial" w:hAnsi="Arial" w:cs="Arial"/>
                <w:color w:val="000000"/>
                <w:sz w:val="14"/>
                <w:szCs w:val="14"/>
              </w:rPr>
              <w:t>70.32 - 79.81</w:t>
            </w:r>
          </w:p>
        </w:tc>
        <w:tc>
          <w:tcPr>
            <w:tcW w:w="1127" w:type="dxa"/>
            <w:shd w:val="clear" w:color="auto" w:fill="008000"/>
          </w:tcPr>
          <w:p w:rsidR="001904AC" w:rsidRDefault="004E7812">
            <w:pPr>
              <w:spacing w:before="20" w:after="20"/>
              <w:jc w:val="center"/>
            </w:pPr>
            <w:r>
              <w:rPr>
                <w:rFonts w:ascii="Arial" w:eastAsia="Arial" w:hAnsi="Arial" w:cs="Arial"/>
                <w:color w:val="FFFFFF"/>
                <w:sz w:val="14"/>
                <w:szCs w:val="14"/>
              </w:rPr>
              <w:t>79.81 - 84.64</w:t>
            </w:r>
          </w:p>
        </w:tc>
        <w:tc>
          <w:tcPr>
            <w:tcW w:w="1223" w:type="dxa"/>
            <w:shd w:val="clear" w:color="auto" w:fill="0000FF"/>
          </w:tcPr>
          <w:p w:rsidR="001904AC" w:rsidRDefault="004E7812">
            <w:pPr>
              <w:spacing w:before="20" w:after="20"/>
              <w:jc w:val="center"/>
            </w:pPr>
            <w:r>
              <w:rPr>
                <w:rFonts w:ascii="Arial" w:eastAsia="Arial" w:hAnsi="Arial" w:cs="Arial"/>
                <w:color w:val="FFFFFF"/>
                <w:sz w:val="14"/>
                <w:szCs w:val="14"/>
              </w:rPr>
              <w:t>84.64 - 100.00</w:t>
            </w:r>
          </w:p>
        </w:tc>
      </w:tr>
      <w:tr w:rsidR="001904AC">
        <w:tc>
          <w:tcPr>
            <w:tcW w:w="3611" w:type="dxa"/>
          </w:tcPr>
          <w:p w:rsidR="001904AC" w:rsidRDefault="004E7812">
            <w:pPr>
              <w:spacing w:before="20" w:after="20"/>
            </w:pPr>
            <w:r>
              <w:rPr>
                <w:rFonts w:ascii="Arial" w:eastAsia="Arial" w:hAnsi="Arial" w:cs="Arial"/>
                <w:color w:val="000000"/>
                <w:sz w:val="14"/>
                <w:szCs w:val="14"/>
              </w:rPr>
              <w:t>PAT: Excellence</w:t>
            </w:r>
          </w:p>
        </w:tc>
        <w:tc>
          <w:tcPr>
            <w:tcW w:w="1127" w:type="dxa"/>
            <w:shd w:val="clear" w:color="auto" w:fill="FF0000"/>
          </w:tcPr>
          <w:p w:rsidR="001904AC" w:rsidRDefault="004E7812">
            <w:pPr>
              <w:spacing w:before="20" w:after="20"/>
              <w:jc w:val="center"/>
            </w:pPr>
            <w:r>
              <w:rPr>
                <w:rFonts w:ascii="Arial" w:eastAsia="Arial" w:hAnsi="Arial" w:cs="Arial"/>
                <w:color w:val="FFFFFF"/>
                <w:sz w:val="14"/>
                <w:szCs w:val="14"/>
              </w:rPr>
              <w:t>0.00 - 9.97</w:t>
            </w:r>
          </w:p>
        </w:tc>
        <w:tc>
          <w:tcPr>
            <w:tcW w:w="1127" w:type="dxa"/>
            <w:shd w:val="clear" w:color="auto" w:fill="FF8C00"/>
          </w:tcPr>
          <w:p w:rsidR="001904AC" w:rsidRDefault="004E7812">
            <w:pPr>
              <w:spacing w:before="20" w:after="20"/>
              <w:jc w:val="center"/>
            </w:pPr>
            <w:r>
              <w:rPr>
                <w:rFonts w:ascii="Arial" w:eastAsia="Arial" w:hAnsi="Arial" w:cs="Arial"/>
                <w:color w:val="000000"/>
                <w:sz w:val="14"/>
                <w:szCs w:val="14"/>
              </w:rPr>
              <w:t>9.97 - 13.44</w:t>
            </w:r>
          </w:p>
        </w:tc>
        <w:tc>
          <w:tcPr>
            <w:tcW w:w="1135" w:type="dxa"/>
            <w:shd w:val="clear" w:color="auto" w:fill="FFFF00"/>
          </w:tcPr>
          <w:p w:rsidR="001904AC" w:rsidRDefault="004E7812">
            <w:pPr>
              <w:spacing w:before="20" w:after="20"/>
              <w:jc w:val="center"/>
            </w:pPr>
            <w:r>
              <w:rPr>
                <w:rFonts w:ascii="Arial" w:eastAsia="Arial" w:hAnsi="Arial" w:cs="Arial"/>
                <w:color w:val="000000"/>
                <w:sz w:val="14"/>
                <w:szCs w:val="14"/>
              </w:rPr>
              <w:t>13.44 - 19.56</w:t>
            </w:r>
          </w:p>
        </w:tc>
        <w:tc>
          <w:tcPr>
            <w:tcW w:w="1127" w:type="dxa"/>
            <w:shd w:val="clear" w:color="auto" w:fill="008000"/>
          </w:tcPr>
          <w:p w:rsidR="001904AC" w:rsidRDefault="004E7812">
            <w:pPr>
              <w:spacing w:before="20" w:after="20"/>
              <w:jc w:val="center"/>
            </w:pPr>
            <w:r>
              <w:rPr>
                <w:rFonts w:ascii="Arial" w:eastAsia="Arial" w:hAnsi="Arial" w:cs="Arial"/>
                <w:color w:val="FFFFFF"/>
                <w:sz w:val="14"/>
                <w:szCs w:val="14"/>
              </w:rPr>
              <w:t>19.56 - 25.83</w:t>
            </w:r>
          </w:p>
        </w:tc>
        <w:tc>
          <w:tcPr>
            <w:tcW w:w="1223" w:type="dxa"/>
            <w:shd w:val="clear" w:color="auto" w:fill="0000FF"/>
          </w:tcPr>
          <w:p w:rsidR="001904AC" w:rsidRDefault="004E7812">
            <w:pPr>
              <w:spacing w:before="20" w:after="20"/>
              <w:jc w:val="center"/>
            </w:pPr>
            <w:r>
              <w:rPr>
                <w:rFonts w:ascii="Arial" w:eastAsia="Arial" w:hAnsi="Arial" w:cs="Arial"/>
                <w:color w:val="FFFFFF"/>
                <w:sz w:val="14"/>
                <w:szCs w:val="14"/>
              </w:rPr>
              <w:t>25.83 - 100.00</w:t>
            </w:r>
          </w:p>
        </w:tc>
      </w:tr>
      <w:tr w:rsidR="001904AC">
        <w:tc>
          <w:tcPr>
            <w:tcW w:w="3611" w:type="dxa"/>
          </w:tcPr>
          <w:p w:rsidR="001904AC" w:rsidRDefault="004E7812">
            <w:pPr>
              <w:spacing w:before="20" w:after="20"/>
            </w:pPr>
            <w:r>
              <w:rPr>
                <w:rFonts w:ascii="Arial" w:eastAsia="Arial" w:hAnsi="Arial" w:cs="Arial"/>
                <w:color w:val="000000"/>
                <w:sz w:val="14"/>
                <w:szCs w:val="14"/>
              </w:rPr>
              <w:t>Diploma: Acceptable</w:t>
            </w:r>
          </w:p>
        </w:tc>
        <w:tc>
          <w:tcPr>
            <w:tcW w:w="1127" w:type="dxa"/>
            <w:shd w:val="clear" w:color="auto" w:fill="FF0000"/>
          </w:tcPr>
          <w:p w:rsidR="001904AC" w:rsidRDefault="004E7812">
            <w:pPr>
              <w:spacing w:before="20" w:after="20"/>
              <w:jc w:val="center"/>
            </w:pPr>
            <w:r>
              <w:rPr>
                <w:rFonts w:ascii="Arial" w:eastAsia="Arial" w:hAnsi="Arial" w:cs="Arial"/>
                <w:color w:val="FFFFFF"/>
                <w:sz w:val="14"/>
                <w:szCs w:val="14"/>
              </w:rPr>
              <w:t>0.00 - 73.77</w:t>
            </w:r>
          </w:p>
        </w:tc>
        <w:tc>
          <w:tcPr>
            <w:tcW w:w="1127" w:type="dxa"/>
            <w:shd w:val="clear" w:color="auto" w:fill="FF8C00"/>
          </w:tcPr>
          <w:p w:rsidR="001904AC" w:rsidRDefault="004E7812">
            <w:pPr>
              <w:spacing w:before="20" w:after="20"/>
              <w:jc w:val="center"/>
            </w:pPr>
            <w:r>
              <w:rPr>
                <w:rFonts w:ascii="Arial" w:eastAsia="Arial" w:hAnsi="Arial" w:cs="Arial"/>
                <w:color w:val="000000"/>
                <w:sz w:val="14"/>
                <w:szCs w:val="14"/>
              </w:rPr>
              <w:t>73.77 - 80.97</w:t>
            </w:r>
          </w:p>
        </w:tc>
        <w:tc>
          <w:tcPr>
            <w:tcW w:w="1135" w:type="dxa"/>
            <w:shd w:val="clear" w:color="auto" w:fill="FFFF00"/>
          </w:tcPr>
          <w:p w:rsidR="001904AC" w:rsidRDefault="004E7812">
            <w:pPr>
              <w:spacing w:before="20" w:after="20"/>
              <w:jc w:val="center"/>
            </w:pPr>
            <w:r>
              <w:rPr>
                <w:rFonts w:ascii="Arial" w:eastAsia="Arial" w:hAnsi="Arial" w:cs="Arial"/>
                <w:color w:val="000000"/>
                <w:sz w:val="14"/>
                <w:szCs w:val="14"/>
              </w:rPr>
              <w:t>80.97 - 86.66</w:t>
            </w:r>
          </w:p>
        </w:tc>
        <w:tc>
          <w:tcPr>
            <w:tcW w:w="1127" w:type="dxa"/>
            <w:shd w:val="clear" w:color="auto" w:fill="008000"/>
          </w:tcPr>
          <w:p w:rsidR="001904AC" w:rsidRDefault="004E7812">
            <w:pPr>
              <w:spacing w:before="20" w:after="20"/>
              <w:jc w:val="center"/>
            </w:pPr>
            <w:r>
              <w:rPr>
                <w:rFonts w:ascii="Arial" w:eastAsia="Arial" w:hAnsi="Arial" w:cs="Arial"/>
                <w:color w:val="FFFFFF"/>
                <w:sz w:val="14"/>
                <w:szCs w:val="14"/>
              </w:rPr>
              <w:t>86.66 - 90.29</w:t>
            </w:r>
          </w:p>
        </w:tc>
        <w:tc>
          <w:tcPr>
            <w:tcW w:w="1223" w:type="dxa"/>
            <w:shd w:val="clear" w:color="auto" w:fill="0000FF"/>
          </w:tcPr>
          <w:p w:rsidR="001904AC" w:rsidRDefault="004E7812">
            <w:pPr>
              <w:spacing w:before="20" w:after="20"/>
              <w:jc w:val="center"/>
            </w:pPr>
            <w:r>
              <w:rPr>
                <w:rFonts w:ascii="Arial" w:eastAsia="Arial" w:hAnsi="Arial" w:cs="Arial"/>
                <w:color w:val="FFFFFF"/>
                <w:sz w:val="14"/>
                <w:szCs w:val="14"/>
              </w:rPr>
              <w:t>90.29 - 100.00</w:t>
            </w:r>
          </w:p>
        </w:tc>
      </w:tr>
      <w:tr w:rsidR="001904AC">
        <w:tc>
          <w:tcPr>
            <w:tcW w:w="3611" w:type="dxa"/>
          </w:tcPr>
          <w:p w:rsidR="001904AC" w:rsidRDefault="004E7812">
            <w:pPr>
              <w:spacing w:before="20" w:after="20"/>
            </w:pPr>
            <w:r>
              <w:rPr>
                <w:rFonts w:ascii="Arial" w:eastAsia="Arial" w:hAnsi="Arial" w:cs="Arial"/>
                <w:color w:val="000000"/>
                <w:sz w:val="14"/>
                <w:szCs w:val="14"/>
              </w:rPr>
              <w:t>Diploma: Excellence</w:t>
            </w:r>
          </w:p>
        </w:tc>
        <w:tc>
          <w:tcPr>
            <w:tcW w:w="1127" w:type="dxa"/>
            <w:shd w:val="clear" w:color="auto" w:fill="FF0000"/>
          </w:tcPr>
          <w:p w:rsidR="001904AC" w:rsidRDefault="004E7812">
            <w:pPr>
              <w:spacing w:before="20" w:after="20"/>
              <w:jc w:val="center"/>
            </w:pPr>
            <w:r>
              <w:rPr>
                <w:rFonts w:ascii="Arial" w:eastAsia="Arial" w:hAnsi="Arial" w:cs="Arial"/>
                <w:color w:val="FFFFFF"/>
                <w:sz w:val="14"/>
                <w:szCs w:val="14"/>
              </w:rPr>
              <w:t>0.00 - 7.14</w:t>
            </w:r>
          </w:p>
        </w:tc>
        <w:tc>
          <w:tcPr>
            <w:tcW w:w="1127" w:type="dxa"/>
            <w:shd w:val="clear" w:color="auto" w:fill="FF8C00"/>
          </w:tcPr>
          <w:p w:rsidR="001904AC" w:rsidRDefault="004E7812">
            <w:pPr>
              <w:spacing w:before="20" w:after="20"/>
              <w:jc w:val="center"/>
            </w:pPr>
            <w:r>
              <w:rPr>
                <w:rFonts w:ascii="Arial" w:eastAsia="Arial" w:hAnsi="Arial" w:cs="Arial"/>
                <w:color w:val="000000"/>
                <w:sz w:val="14"/>
                <w:szCs w:val="14"/>
              </w:rPr>
              <w:t>7.14 - 13.15</w:t>
            </w:r>
          </w:p>
        </w:tc>
        <w:tc>
          <w:tcPr>
            <w:tcW w:w="1135" w:type="dxa"/>
            <w:shd w:val="clear" w:color="auto" w:fill="FFFF00"/>
          </w:tcPr>
          <w:p w:rsidR="001904AC" w:rsidRDefault="004E7812">
            <w:pPr>
              <w:spacing w:before="20" w:after="20"/>
              <w:jc w:val="center"/>
            </w:pPr>
            <w:r>
              <w:rPr>
                <w:rFonts w:ascii="Arial" w:eastAsia="Arial" w:hAnsi="Arial" w:cs="Arial"/>
                <w:color w:val="000000"/>
                <w:sz w:val="14"/>
                <w:szCs w:val="14"/>
              </w:rPr>
              <w:t>13.15 - 19.74</w:t>
            </w:r>
          </w:p>
        </w:tc>
        <w:tc>
          <w:tcPr>
            <w:tcW w:w="1127" w:type="dxa"/>
            <w:shd w:val="clear" w:color="auto" w:fill="008000"/>
          </w:tcPr>
          <w:p w:rsidR="001904AC" w:rsidRDefault="004E7812">
            <w:pPr>
              <w:spacing w:before="20" w:after="20"/>
              <w:jc w:val="center"/>
            </w:pPr>
            <w:r>
              <w:rPr>
                <w:rFonts w:ascii="Arial" w:eastAsia="Arial" w:hAnsi="Arial" w:cs="Arial"/>
                <w:color w:val="FFFFFF"/>
                <w:sz w:val="14"/>
                <w:szCs w:val="14"/>
              </w:rPr>
              <w:t>19.74 - 24.05</w:t>
            </w:r>
          </w:p>
        </w:tc>
        <w:tc>
          <w:tcPr>
            <w:tcW w:w="1223" w:type="dxa"/>
            <w:shd w:val="clear" w:color="auto" w:fill="0000FF"/>
          </w:tcPr>
          <w:p w:rsidR="001904AC" w:rsidRDefault="004E7812">
            <w:pPr>
              <w:spacing w:before="20" w:after="20"/>
              <w:jc w:val="center"/>
            </w:pPr>
            <w:r>
              <w:rPr>
                <w:rFonts w:ascii="Arial" w:eastAsia="Arial" w:hAnsi="Arial" w:cs="Arial"/>
                <w:color w:val="FFFFFF"/>
                <w:sz w:val="14"/>
                <w:szCs w:val="14"/>
              </w:rPr>
              <w:t>24.05 - 100.00</w:t>
            </w:r>
          </w:p>
        </w:tc>
      </w:tr>
      <w:tr w:rsidR="001904AC">
        <w:tc>
          <w:tcPr>
            <w:tcW w:w="3611" w:type="dxa"/>
          </w:tcPr>
          <w:p w:rsidR="001904AC" w:rsidRDefault="004E7812">
            <w:pPr>
              <w:spacing w:before="20" w:after="20"/>
            </w:pPr>
            <w:r>
              <w:rPr>
                <w:rFonts w:ascii="Arial" w:eastAsia="Arial" w:hAnsi="Arial" w:cs="Arial"/>
                <w:color w:val="000000"/>
                <w:sz w:val="14"/>
                <w:szCs w:val="14"/>
              </w:rPr>
              <w:t>Diploma Exam Participation Rate (4+ Exams)</w:t>
            </w:r>
          </w:p>
        </w:tc>
        <w:tc>
          <w:tcPr>
            <w:tcW w:w="1127" w:type="dxa"/>
            <w:shd w:val="clear" w:color="auto" w:fill="FF0000"/>
          </w:tcPr>
          <w:p w:rsidR="001904AC" w:rsidRDefault="004E7812">
            <w:pPr>
              <w:spacing w:before="20" w:after="20"/>
              <w:jc w:val="center"/>
            </w:pPr>
            <w:r>
              <w:rPr>
                <w:rFonts w:ascii="Arial" w:eastAsia="Arial" w:hAnsi="Arial" w:cs="Arial"/>
                <w:color w:val="FFFFFF"/>
                <w:sz w:val="14"/>
                <w:szCs w:val="14"/>
              </w:rPr>
              <w:t>0.00 - 31.10</w:t>
            </w:r>
          </w:p>
        </w:tc>
        <w:tc>
          <w:tcPr>
            <w:tcW w:w="1127" w:type="dxa"/>
            <w:shd w:val="clear" w:color="auto" w:fill="FF8C00"/>
          </w:tcPr>
          <w:p w:rsidR="001904AC" w:rsidRDefault="004E7812">
            <w:pPr>
              <w:spacing w:before="20" w:after="20"/>
              <w:jc w:val="center"/>
            </w:pPr>
            <w:r>
              <w:rPr>
                <w:rFonts w:ascii="Arial" w:eastAsia="Arial" w:hAnsi="Arial" w:cs="Arial"/>
                <w:color w:val="000000"/>
                <w:sz w:val="14"/>
                <w:szCs w:val="14"/>
              </w:rPr>
              <w:t>31.10 - 44.11</w:t>
            </w:r>
          </w:p>
        </w:tc>
        <w:tc>
          <w:tcPr>
            <w:tcW w:w="1135" w:type="dxa"/>
            <w:shd w:val="clear" w:color="auto" w:fill="FFFF00"/>
          </w:tcPr>
          <w:p w:rsidR="001904AC" w:rsidRDefault="004E7812">
            <w:pPr>
              <w:spacing w:before="20" w:after="20"/>
              <w:jc w:val="center"/>
            </w:pPr>
            <w:r>
              <w:rPr>
                <w:rFonts w:ascii="Arial" w:eastAsia="Arial" w:hAnsi="Arial" w:cs="Arial"/>
                <w:color w:val="000000"/>
                <w:sz w:val="14"/>
                <w:szCs w:val="14"/>
              </w:rPr>
              <w:t>44.11 - 55.78</w:t>
            </w:r>
          </w:p>
        </w:tc>
        <w:tc>
          <w:tcPr>
            <w:tcW w:w="1127" w:type="dxa"/>
            <w:shd w:val="clear" w:color="auto" w:fill="008000"/>
          </w:tcPr>
          <w:p w:rsidR="001904AC" w:rsidRDefault="004E7812">
            <w:pPr>
              <w:spacing w:before="20" w:after="20"/>
              <w:jc w:val="center"/>
            </w:pPr>
            <w:r>
              <w:rPr>
                <w:rFonts w:ascii="Arial" w:eastAsia="Arial" w:hAnsi="Arial" w:cs="Arial"/>
                <w:color w:val="FFFFFF"/>
                <w:sz w:val="14"/>
                <w:szCs w:val="14"/>
              </w:rPr>
              <w:t>55.78 - 65.99</w:t>
            </w:r>
          </w:p>
        </w:tc>
        <w:tc>
          <w:tcPr>
            <w:tcW w:w="1223" w:type="dxa"/>
            <w:shd w:val="clear" w:color="auto" w:fill="0000FF"/>
          </w:tcPr>
          <w:p w:rsidR="001904AC" w:rsidRDefault="004E7812">
            <w:pPr>
              <w:spacing w:before="20" w:after="20"/>
              <w:jc w:val="center"/>
            </w:pPr>
            <w:r>
              <w:rPr>
                <w:rFonts w:ascii="Arial" w:eastAsia="Arial" w:hAnsi="Arial" w:cs="Arial"/>
                <w:color w:val="FFFFFF"/>
                <w:sz w:val="14"/>
                <w:szCs w:val="14"/>
              </w:rPr>
              <w:t>65.99 - 100.00</w:t>
            </w:r>
          </w:p>
        </w:tc>
      </w:tr>
      <w:tr w:rsidR="001904AC">
        <w:tc>
          <w:tcPr>
            <w:tcW w:w="3611" w:type="dxa"/>
          </w:tcPr>
          <w:p w:rsidR="001904AC" w:rsidRDefault="004E7812">
            <w:pPr>
              <w:spacing w:before="20" w:after="20"/>
            </w:pPr>
            <w:r>
              <w:rPr>
                <w:rFonts w:ascii="Arial" w:eastAsia="Arial" w:hAnsi="Arial" w:cs="Arial"/>
                <w:color w:val="000000"/>
                <w:sz w:val="14"/>
                <w:szCs w:val="14"/>
              </w:rPr>
              <w:t>Transition Rate (6 yr)</w:t>
            </w:r>
          </w:p>
        </w:tc>
        <w:tc>
          <w:tcPr>
            <w:tcW w:w="1127" w:type="dxa"/>
            <w:shd w:val="clear" w:color="auto" w:fill="FF0000"/>
          </w:tcPr>
          <w:p w:rsidR="001904AC" w:rsidRDefault="004E7812">
            <w:pPr>
              <w:spacing w:before="20" w:after="20"/>
              <w:jc w:val="center"/>
            </w:pPr>
            <w:r>
              <w:rPr>
                <w:rFonts w:ascii="Arial" w:eastAsia="Arial" w:hAnsi="Arial" w:cs="Arial"/>
                <w:color w:val="FFFFFF"/>
                <w:sz w:val="14"/>
                <w:szCs w:val="14"/>
              </w:rPr>
              <w:t>0.00 - 39.80</w:t>
            </w:r>
          </w:p>
        </w:tc>
        <w:tc>
          <w:tcPr>
            <w:tcW w:w="1127" w:type="dxa"/>
            <w:shd w:val="clear" w:color="auto" w:fill="FF8C00"/>
          </w:tcPr>
          <w:p w:rsidR="001904AC" w:rsidRDefault="004E7812">
            <w:pPr>
              <w:spacing w:before="20" w:after="20"/>
              <w:jc w:val="center"/>
            </w:pPr>
            <w:r>
              <w:rPr>
                <w:rFonts w:ascii="Arial" w:eastAsia="Arial" w:hAnsi="Arial" w:cs="Arial"/>
                <w:color w:val="000000"/>
                <w:sz w:val="14"/>
                <w:szCs w:val="14"/>
              </w:rPr>
              <w:t>39.80 - 46.94</w:t>
            </w:r>
          </w:p>
        </w:tc>
        <w:tc>
          <w:tcPr>
            <w:tcW w:w="1135" w:type="dxa"/>
            <w:shd w:val="clear" w:color="auto" w:fill="FFFF00"/>
          </w:tcPr>
          <w:p w:rsidR="001904AC" w:rsidRDefault="004E7812">
            <w:pPr>
              <w:spacing w:before="20" w:after="20"/>
              <w:jc w:val="center"/>
            </w:pPr>
            <w:r>
              <w:rPr>
                <w:rFonts w:ascii="Arial" w:eastAsia="Arial" w:hAnsi="Arial" w:cs="Arial"/>
                <w:color w:val="000000"/>
                <w:sz w:val="14"/>
                <w:szCs w:val="14"/>
              </w:rPr>
              <w:t>46.94 - 56.15</w:t>
            </w:r>
          </w:p>
        </w:tc>
        <w:tc>
          <w:tcPr>
            <w:tcW w:w="1127" w:type="dxa"/>
            <w:shd w:val="clear" w:color="auto" w:fill="008000"/>
          </w:tcPr>
          <w:p w:rsidR="001904AC" w:rsidRDefault="004E7812">
            <w:pPr>
              <w:spacing w:before="20" w:after="20"/>
              <w:jc w:val="center"/>
            </w:pPr>
            <w:r>
              <w:rPr>
                <w:rFonts w:ascii="Arial" w:eastAsia="Arial" w:hAnsi="Arial" w:cs="Arial"/>
                <w:color w:val="FFFFFF"/>
                <w:sz w:val="14"/>
                <w:szCs w:val="14"/>
              </w:rPr>
              <w:t>56.15 - 68.34</w:t>
            </w:r>
          </w:p>
        </w:tc>
        <w:tc>
          <w:tcPr>
            <w:tcW w:w="1223" w:type="dxa"/>
            <w:shd w:val="clear" w:color="auto" w:fill="0000FF"/>
          </w:tcPr>
          <w:p w:rsidR="001904AC" w:rsidRDefault="004E7812">
            <w:pPr>
              <w:spacing w:before="20" w:after="20"/>
              <w:jc w:val="center"/>
            </w:pPr>
            <w:r>
              <w:rPr>
                <w:rFonts w:ascii="Arial" w:eastAsia="Arial" w:hAnsi="Arial" w:cs="Arial"/>
                <w:color w:val="FFFFFF"/>
                <w:sz w:val="14"/>
                <w:szCs w:val="14"/>
              </w:rPr>
              <w:t>68.34 - 100.00</w:t>
            </w:r>
          </w:p>
        </w:tc>
      </w:tr>
      <w:tr w:rsidR="001904AC">
        <w:tc>
          <w:tcPr>
            <w:tcW w:w="3611" w:type="dxa"/>
          </w:tcPr>
          <w:p w:rsidR="001904AC" w:rsidRDefault="004E7812">
            <w:pPr>
              <w:spacing w:before="20" w:after="20"/>
            </w:pPr>
            <w:r>
              <w:rPr>
                <w:rFonts w:ascii="Arial" w:eastAsia="Arial" w:hAnsi="Arial" w:cs="Arial"/>
                <w:color w:val="000000"/>
                <w:sz w:val="14"/>
                <w:szCs w:val="14"/>
              </w:rPr>
              <w:t>Work Preparation</w:t>
            </w:r>
          </w:p>
        </w:tc>
        <w:tc>
          <w:tcPr>
            <w:tcW w:w="1127" w:type="dxa"/>
            <w:shd w:val="clear" w:color="auto" w:fill="FF0000"/>
          </w:tcPr>
          <w:p w:rsidR="001904AC" w:rsidRDefault="004E7812">
            <w:pPr>
              <w:spacing w:before="20" w:after="20"/>
              <w:jc w:val="center"/>
            </w:pPr>
            <w:r>
              <w:rPr>
                <w:rFonts w:ascii="Arial" w:eastAsia="Arial" w:hAnsi="Arial" w:cs="Arial"/>
                <w:color w:val="FFFFFF"/>
                <w:sz w:val="14"/>
                <w:szCs w:val="14"/>
              </w:rPr>
              <w:t>0.00 - 66.92</w:t>
            </w:r>
          </w:p>
        </w:tc>
        <w:tc>
          <w:tcPr>
            <w:tcW w:w="1127" w:type="dxa"/>
            <w:shd w:val="clear" w:color="auto" w:fill="FF8C00"/>
          </w:tcPr>
          <w:p w:rsidR="001904AC" w:rsidRDefault="004E7812">
            <w:pPr>
              <w:spacing w:before="20" w:after="20"/>
              <w:jc w:val="center"/>
            </w:pPr>
            <w:r>
              <w:rPr>
                <w:rFonts w:ascii="Arial" w:eastAsia="Arial" w:hAnsi="Arial" w:cs="Arial"/>
                <w:color w:val="000000"/>
                <w:sz w:val="14"/>
                <w:szCs w:val="14"/>
              </w:rPr>
              <w:t>66.92 - 72.78</w:t>
            </w:r>
          </w:p>
        </w:tc>
        <w:tc>
          <w:tcPr>
            <w:tcW w:w="1135" w:type="dxa"/>
            <w:shd w:val="clear" w:color="auto" w:fill="FFFF00"/>
          </w:tcPr>
          <w:p w:rsidR="001904AC" w:rsidRDefault="004E7812">
            <w:pPr>
              <w:spacing w:before="20" w:after="20"/>
              <w:jc w:val="center"/>
            </w:pPr>
            <w:r>
              <w:rPr>
                <w:rFonts w:ascii="Arial" w:eastAsia="Arial" w:hAnsi="Arial" w:cs="Arial"/>
                <w:color w:val="000000"/>
                <w:sz w:val="14"/>
                <w:szCs w:val="14"/>
              </w:rPr>
              <w:t>72.78 - 77.78</w:t>
            </w:r>
          </w:p>
        </w:tc>
        <w:tc>
          <w:tcPr>
            <w:tcW w:w="1127" w:type="dxa"/>
            <w:shd w:val="clear" w:color="auto" w:fill="008000"/>
          </w:tcPr>
          <w:p w:rsidR="001904AC" w:rsidRDefault="004E7812">
            <w:pPr>
              <w:spacing w:before="20" w:after="20"/>
              <w:jc w:val="center"/>
            </w:pPr>
            <w:r>
              <w:rPr>
                <w:rFonts w:ascii="Arial" w:eastAsia="Arial" w:hAnsi="Arial" w:cs="Arial"/>
                <w:color w:val="FFFFFF"/>
                <w:sz w:val="14"/>
                <w:szCs w:val="14"/>
              </w:rPr>
              <w:t>77.78 - 86.13</w:t>
            </w:r>
          </w:p>
        </w:tc>
        <w:tc>
          <w:tcPr>
            <w:tcW w:w="1223" w:type="dxa"/>
            <w:shd w:val="clear" w:color="auto" w:fill="0000FF"/>
          </w:tcPr>
          <w:p w:rsidR="001904AC" w:rsidRDefault="004E7812">
            <w:pPr>
              <w:spacing w:before="20" w:after="20"/>
              <w:jc w:val="center"/>
            </w:pPr>
            <w:r>
              <w:rPr>
                <w:rFonts w:ascii="Arial" w:eastAsia="Arial" w:hAnsi="Arial" w:cs="Arial"/>
                <w:color w:val="FFFFFF"/>
                <w:sz w:val="14"/>
                <w:szCs w:val="14"/>
              </w:rPr>
              <w:t>86.13 - 100.00</w:t>
            </w:r>
          </w:p>
        </w:tc>
      </w:tr>
      <w:tr w:rsidR="001904AC">
        <w:tc>
          <w:tcPr>
            <w:tcW w:w="3611" w:type="dxa"/>
          </w:tcPr>
          <w:p w:rsidR="001904AC" w:rsidRDefault="004E7812">
            <w:pPr>
              <w:spacing w:before="20" w:after="20"/>
            </w:pPr>
            <w:r>
              <w:rPr>
                <w:rFonts w:ascii="Arial" w:eastAsia="Arial" w:hAnsi="Arial" w:cs="Arial"/>
                <w:color w:val="000000"/>
                <w:sz w:val="14"/>
                <w:szCs w:val="14"/>
              </w:rPr>
              <w:t>Citizenship</w:t>
            </w:r>
          </w:p>
        </w:tc>
        <w:tc>
          <w:tcPr>
            <w:tcW w:w="1127" w:type="dxa"/>
            <w:shd w:val="clear" w:color="auto" w:fill="FF0000"/>
          </w:tcPr>
          <w:p w:rsidR="001904AC" w:rsidRDefault="004E7812">
            <w:pPr>
              <w:spacing w:before="20" w:after="20"/>
              <w:jc w:val="center"/>
            </w:pPr>
            <w:r>
              <w:rPr>
                <w:rFonts w:ascii="Arial" w:eastAsia="Arial" w:hAnsi="Arial" w:cs="Arial"/>
                <w:color w:val="FFFFFF"/>
                <w:sz w:val="14"/>
                <w:szCs w:val="14"/>
              </w:rPr>
              <w:t>0.00 - 66.30</w:t>
            </w:r>
          </w:p>
        </w:tc>
        <w:tc>
          <w:tcPr>
            <w:tcW w:w="1127" w:type="dxa"/>
            <w:shd w:val="clear" w:color="auto" w:fill="FF8C00"/>
          </w:tcPr>
          <w:p w:rsidR="001904AC" w:rsidRDefault="004E7812">
            <w:pPr>
              <w:spacing w:before="20" w:after="20"/>
              <w:jc w:val="center"/>
            </w:pPr>
            <w:r>
              <w:rPr>
                <w:rFonts w:ascii="Arial" w:eastAsia="Arial" w:hAnsi="Arial" w:cs="Arial"/>
                <w:color w:val="000000"/>
                <w:sz w:val="14"/>
                <w:szCs w:val="14"/>
              </w:rPr>
              <w:t>66.30 - 71.63</w:t>
            </w:r>
          </w:p>
        </w:tc>
        <w:tc>
          <w:tcPr>
            <w:tcW w:w="1135" w:type="dxa"/>
            <w:shd w:val="clear" w:color="auto" w:fill="FFFF00"/>
          </w:tcPr>
          <w:p w:rsidR="001904AC" w:rsidRDefault="004E7812">
            <w:pPr>
              <w:spacing w:before="20" w:after="20"/>
              <w:jc w:val="center"/>
            </w:pPr>
            <w:r>
              <w:rPr>
                <w:rFonts w:ascii="Arial" w:eastAsia="Arial" w:hAnsi="Arial" w:cs="Arial"/>
                <w:color w:val="000000"/>
                <w:sz w:val="14"/>
                <w:szCs w:val="14"/>
              </w:rPr>
              <w:t>71.63 - 77.50</w:t>
            </w:r>
          </w:p>
        </w:tc>
        <w:tc>
          <w:tcPr>
            <w:tcW w:w="1127" w:type="dxa"/>
            <w:shd w:val="clear" w:color="auto" w:fill="008000"/>
          </w:tcPr>
          <w:p w:rsidR="001904AC" w:rsidRDefault="004E7812">
            <w:pPr>
              <w:spacing w:before="20" w:after="20"/>
              <w:jc w:val="center"/>
            </w:pPr>
            <w:r>
              <w:rPr>
                <w:rFonts w:ascii="Arial" w:eastAsia="Arial" w:hAnsi="Arial" w:cs="Arial"/>
                <w:color w:val="FFFFFF"/>
                <w:sz w:val="14"/>
                <w:szCs w:val="14"/>
              </w:rPr>
              <w:t>77.50 - 81.08</w:t>
            </w:r>
          </w:p>
        </w:tc>
        <w:tc>
          <w:tcPr>
            <w:tcW w:w="1223" w:type="dxa"/>
            <w:shd w:val="clear" w:color="auto" w:fill="0000FF"/>
          </w:tcPr>
          <w:p w:rsidR="001904AC" w:rsidRDefault="004E7812">
            <w:pPr>
              <w:spacing w:before="20" w:after="20"/>
              <w:jc w:val="center"/>
            </w:pPr>
            <w:r>
              <w:rPr>
                <w:rFonts w:ascii="Arial" w:eastAsia="Arial" w:hAnsi="Arial" w:cs="Arial"/>
                <w:color w:val="FFFFFF"/>
                <w:sz w:val="14"/>
                <w:szCs w:val="14"/>
              </w:rPr>
              <w:t>81.08 - 100.00</w:t>
            </w:r>
          </w:p>
        </w:tc>
      </w:tr>
      <w:tr w:rsidR="001904AC">
        <w:tc>
          <w:tcPr>
            <w:tcW w:w="3611" w:type="dxa"/>
          </w:tcPr>
          <w:p w:rsidR="001904AC" w:rsidRDefault="004E7812">
            <w:pPr>
              <w:spacing w:before="20" w:after="20"/>
            </w:pPr>
            <w:r>
              <w:rPr>
                <w:rFonts w:ascii="Arial" w:eastAsia="Arial" w:hAnsi="Arial" w:cs="Arial"/>
                <w:color w:val="000000"/>
                <w:sz w:val="14"/>
                <w:szCs w:val="14"/>
              </w:rPr>
              <w:t>Parental Involvement</w:t>
            </w:r>
          </w:p>
        </w:tc>
        <w:tc>
          <w:tcPr>
            <w:tcW w:w="1127" w:type="dxa"/>
            <w:shd w:val="clear" w:color="auto" w:fill="FF0000"/>
          </w:tcPr>
          <w:p w:rsidR="001904AC" w:rsidRDefault="004E7812">
            <w:pPr>
              <w:spacing w:before="20" w:after="20"/>
              <w:jc w:val="center"/>
            </w:pPr>
            <w:r>
              <w:rPr>
                <w:rFonts w:ascii="Arial" w:eastAsia="Arial" w:hAnsi="Arial" w:cs="Arial"/>
                <w:color w:val="FFFFFF"/>
                <w:sz w:val="14"/>
                <w:szCs w:val="14"/>
              </w:rPr>
              <w:t>0.00 - 70.76</w:t>
            </w:r>
          </w:p>
        </w:tc>
        <w:tc>
          <w:tcPr>
            <w:tcW w:w="1127" w:type="dxa"/>
            <w:shd w:val="clear" w:color="auto" w:fill="FF8C00"/>
          </w:tcPr>
          <w:p w:rsidR="001904AC" w:rsidRDefault="004E7812">
            <w:pPr>
              <w:spacing w:before="20" w:after="20"/>
              <w:jc w:val="center"/>
            </w:pPr>
            <w:r>
              <w:rPr>
                <w:rFonts w:ascii="Arial" w:eastAsia="Arial" w:hAnsi="Arial" w:cs="Arial"/>
                <w:color w:val="000000"/>
                <w:sz w:val="14"/>
                <w:szCs w:val="14"/>
              </w:rPr>
              <w:t>70.76 - 74.58</w:t>
            </w:r>
          </w:p>
        </w:tc>
        <w:tc>
          <w:tcPr>
            <w:tcW w:w="1135" w:type="dxa"/>
            <w:shd w:val="clear" w:color="auto" w:fill="FFFF00"/>
          </w:tcPr>
          <w:p w:rsidR="001904AC" w:rsidRDefault="004E7812">
            <w:pPr>
              <w:spacing w:before="20" w:after="20"/>
              <w:jc w:val="center"/>
            </w:pPr>
            <w:r>
              <w:rPr>
                <w:rFonts w:ascii="Arial" w:eastAsia="Arial" w:hAnsi="Arial" w:cs="Arial"/>
                <w:color w:val="000000"/>
                <w:sz w:val="14"/>
                <w:szCs w:val="14"/>
              </w:rPr>
              <w:t>74.58 - 78.50</w:t>
            </w:r>
          </w:p>
        </w:tc>
        <w:tc>
          <w:tcPr>
            <w:tcW w:w="1127" w:type="dxa"/>
            <w:shd w:val="clear" w:color="auto" w:fill="008000"/>
          </w:tcPr>
          <w:p w:rsidR="001904AC" w:rsidRDefault="004E7812">
            <w:pPr>
              <w:spacing w:before="20" w:after="20"/>
              <w:jc w:val="center"/>
            </w:pPr>
            <w:r>
              <w:rPr>
                <w:rFonts w:ascii="Arial" w:eastAsia="Arial" w:hAnsi="Arial" w:cs="Arial"/>
                <w:color w:val="FFFFFF"/>
                <w:sz w:val="14"/>
                <w:szCs w:val="14"/>
              </w:rPr>
              <w:t>78.50 - 82.30</w:t>
            </w:r>
          </w:p>
        </w:tc>
        <w:tc>
          <w:tcPr>
            <w:tcW w:w="1223" w:type="dxa"/>
            <w:shd w:val="clear" w:color="auto" w:fill="0000FF"/>
          </w:tcPr>
          <w:p w:rsidR="001904AC" w:rsidRDefault="004E7812">
            <w:pPr>
              <w:spacing w:before="20" w:after="20"/>
              <w:jc w:val="center"/>
            </w:pPr>
            <w:r>
              <w:rPr>
                <w:rFonts w:ascii="Arial" w:eastAsia="Arial" w:hAnsi="Arial" w:cs="Arial"/>
                <w:color w:val="FFFFFF"/>
                <w:sz w:val="14"/>
                <w:szCs w:val="14"/>
              </w:rPr>
              <w:t>82.30 - 100.00</w:t>
            </w:r>
          </w:p>
        </w:tc>
      </w:tr>
      <w:tr w:rsidR="001904AC">
        <w:tc>
          <w:tcPr>
            <w:tcW w:w="3611" w:type="dxa"/>
          </w:tcPr>
          <w:p w:rsidR="001904AC" w:rsidRDefault="004E7812">
            <w:pPr>
              <w:spacing w:before="20" w:after="20"/>
            </w:pPr>
            <w:r>
              <w:rPr>
                <w:rFonts w:ascii="Arial" w:eastAsia="Arial" w:hAnsi="Arial" w:cs="Arial"/>
                <w:color w:val="000000"/>
                <w:sz w:val="14"/>
                <w:szCs w:val="14"/>
              </w:rPr>
              <w:t>School Improvement</w:t>
            </w:r>
          </w:p>
        </w:tc>
        <w:tc>
          <w:tcPr>
            <w:tcW w:w="1127" w:type="dxa"/>
            <w:shd w:val="clear" w:color="auto" w:fill="FF0000"/>
          </w:tcPr>
          <w:p w:rsidR="001904AC" w:rsidRDefault="004E7812">
            <w:pPr>
              <w:spacing w:before="20" w:after="20"/>
              <w:jc w:val="center"/>
            </w:pPr>
            <w:r>
              <w:rPr>
                <w:rFonts w:ascii="Arial" w:eastAsia="Arial" w:hAnsi="Arial" w:cs="Arial"/>
                <w:color w:val="FFFFFF"/>
                <w:sz w:val="14"/>
                <w:szCs w:val="14"/>
              </w:rPr>
              <w:t>0.00 - 65.25</w:t>
            </w:r>
          </w:p>
        </w:tc>
        <w:tc>
          <w:tcPr>
            <w:tcW w:w="1127" w:type="dxa"/>
            <w:shd w:val="clear" w:color="auto" w:fill="FF8C00"/>
          </w:tcPr>
          <w:p w:rsidR="001904AC" w:rsidRDefault="004E7812">
            <w:pPr>
              <w:spacing w:before="20" w:after="20"/>
              <w:jc w:val="center"/>
            </w:pPr>
            <w:r>
              <w:rPr>
                <w:rFonts w:ascii="Arial" w:eastAsia="Arial" w:hAnsi="Arial" w:cs="Arial"/>
                <w:color w:val="000000"/>
                <w:sz w:val="14"/>
                <w:szCs w:val="14"/>
              </w:rPr>
              <w:t>65.25 - 70.85</w:t>
            </w:r>
          </w:p>
        </w:tc>
        <w:tc>
          <w:tcPr>
            <w:tcW w:w="1135" w:type="dxa"/>
            <w:shd w:val="clear" w:color="auto" w:fill="FFFF00"/>
          </w:tcPr>
          <w:p w:rsidR="001904AC" w:rsidRDefault="004E7812">
            <w:pPr>
              <w:spacing w:before="20" w:after="20"/>
              <w:jc w:val="center"/>
            </w:pPr>
            <w:r>
              <w:rPr>
                <w:rFonts w:ascii="Arial" w:eastAsia="Arial" w:hAnsi="Arial" w:cs="Arial"/>
                <w:color w:val="000000"/>
                <w:sz w:val="14"/>
                <w:szCs w:val="14"/>
              </w:rPr>
              <w:t>70.85 - 76.28</w:t>
            </w:r>
          </w:p>
        </w:tc>
        <w:tc>
          <w:tcPr>
            <w:tcW w:w="1127" w:type="dxa"/>
            <w:shd w:val="clear" w:color="auto" w:fill="008000"/>
          </w:tcPr>
          <w:p w:rsidR="001904AC" w:rsidRDefault="004E7812">
            <w:pPr>
              <w:spacing w:before="20" w:after="20"/>
              <w:jc w:val="center"/>
            </w:pPr>
            <w:r>
              <w:rPr>
                <w:rFonts w:ascii="Arial" w:eastAsia="Arial" w:hAnsi="Arial" w:cs="Arial"/>
                <w:color w:val="FFFFFF"/>
                <w:sz w:val="14"/>
                <w:szCs w:val="14"/>
              </w:rPr>
              <w:t>76.28 - 80.41</w:t>
            </w:r>
          </w:p>
        </w:tc>
        <w:tc>
          <w:tcPr>
            <w:tcW w:w="1223" w:type="dxa"/>
            <w:shd w:val="clear" w:color="auto" w:fill="0000FF"/>
          </w:tcPr>
          <w:p w:rsidR="001904AC" w:rsidRDefault="004E7812">
            <w:pPr>
              <w:spacing w:before="20" w:after="20"/>
              <w:jc w:val="center"/>
            </w:pPr>
            <w:r>
              <w:rPr>
                <w:rFonts w:ascii="Arial" w:eastAsia="Arial" w:hAnsi="Arial" w:cs="Arial"/>
                <w:color w:val="FFFFFF"/>
                <w:sz w:val="14"/>
                <w:szCs w:val="14"/>
              </w:rPr>
              <w:t>80.41 - 100.00</w:t>
            </w:r>
          </w:p>
        </w:tc>
      </w:tr>
    </w:tbl>
    <w:p w:rsidR="001904AC" w:rsidRDefault="001904AC">
      <w:pPr>
        <w:rPr>
          <w:rFonts w:ascii="Arial" w:eastAsia="Arial" w:hAnsi="Arial" w:cs="Arial"/>
          <w:sz w:val="15"/>
          <w:szCs w:val="15"/>
        </w:rPr>
      </w:pPr>
    </w:p>
    <w:p w:rsidR="001904AC" w:rsidRDefault="004E7812">
      <w:pPr>
        <w:rPr>
          <w:rFonts w:ascii="Arial" w:eastAsia="Arial" w:hAnsi="Arial" w:cs="Arial"/>
          <w:sz w:val="15"/>
          <w:szCs w:val="15"/>
        </w:rPr>
      </w:pPr>
      <w:r>
        <w:rPr>
          <w:rFonts w:ascii="Arial" w:eastAsia="Arial" w:hAnsi="Arial" w:cs="Arial"/>
          <w:sz w:val="15"/>
          <w:szCs w:val="15"/>
        </w:rPr>
        <w:t>Notes:</w:t>
      </w:r>
    </w:p>
    <w:p w:rsidR="001904AC" w:rsidRDefault="004E7812">
      <w:pPr>
        <w:numPr>
          <w:ilvl w:val="0"/>
          <w:numId w:val="2"/>
        </w:numPr>
        <w:ind w:left="180" w:hanging="180"/>
        <w:rPr>
          <w:rFonts w:ascii="Arial" w:eastAsia="Arial" w:hAnsi="Arial" w:cs="Arial"/>
          <w:sz w:val="15"/>
          <w:szCs w:val="15"/>
        </w:rPr>
      </w:pPr>
      <w:r>
        <w:rPr>
          <w:rFonts w:ascii="Arial" w:eastAsia="Arial" w:hAnsi="Arial" w:cs="Arial"/>
          <w:sz w:val="15"/>
          <w:szCs w:val="15"/>
        </w:rPr>
        <w:t>For all measures except Drop Out Rate: The range of values at each evaluation level is interpreted as greater than or equal to the lower value, and less than the higher value. For the Very High evaluation level, values range from greater than or equal to the lower value to 100%.</w:t>
      </w:r>
    </w:p>
    <w:p w:rsidR="001904AC" w:rsidRDefault="004E7812">
      <w:pPr>
        <w:numPr>
          <w:ilvl w:val="0"/>
          <w:numId w:val="2"/>
        </w:numPr>
        <w:ind w:left="180" w:hanging="180"/>
        <w:rPr>
          <w:rFonts w:ascii="Arial" w:eastAsia="Arial" w:hAnsi="Arial" w:cs="Arial"/>
          <w:sz w:val="15"/>
          <w:szCs w:val="15"/>
        </w:rPr>
      </w:pPr>
      <w:r>
        <w:rPr>
          <w:rFonts w:ascii="Arial" w:eastAsia="Arial" w:hAnsi="Arial" w:cs="Arial"/>
          <w:sz w:val="15"/>
          <w:szCs w:val="15"/>
        </w:rPr>
        <w:t>Drop Out Rate measure: As "Drop Out Rate" is inverse to most measures (i.e. lower values are "better"), the range of values at each evaluation level is interpreted as greater than the lower value and less than or equal to the higher value. For the Very High evaluation level, values range from 0% to less than or equal to the higher value.</w:t>
      </w:r>
    </w:p>
    <w:p w:rsidR="001904AC" w:rsidRDefault="001904AC">
      <w:pPr>
        <w:rPr>
          <w:rFonts w:ascii="Arial" w:eastAsia="Arial" w:hAnsi="Arial" w:cs="Arial"/>
          <w:b/>
          <w:color w:val="0000FF"/>
          <w:sz w:val="16"/>
          <w:szCs w:val="16"/>
        </w:rPr>
      </w:pPr>
    </w:p>
    <w:p w:rsidR="001904AC" w:rsidRDefault="004E7812">
      <w:pPr>
        <w:rPr>
          <w:rFonts w:ascii="Arial" w:eastAsia="Arial" w:hAnsi="Arial" w:cs="Arial"/>
          <w:b/>
          <w:color w:val="000080"/>
          <w:sz w:val="16"/>
          <w:szCs w:val="16"/>
        </w:rPr>
      </w:pPr>
      <w:r>
        <w:rPr>
          <w:rFonts w:ascii="Arial" w:eastAsia="Arial" w:hAnsi="Arial" w:cs="Arial"/>
          <w:b/>
          <w:color w:val="000080"/>
          <w:sz w:val="16"/>
          <w:szCs w:val="16"/>
        </w:rPr>
        <w:t>Improvement Table</w:t>
      </w:r>
    </w:p>
    <w:p w:rsidR="001904AC" w:rsidRDefault="004E7812">
      <w:pPr>
        <w:spacing w:after="80"/>
        <w:rPr>
          <w:rFonts w:ascii="Arial" w:eastAsia="Arial" w:hAnsi="Arial" w:cs="Arial"/>
          <w:sz w:val="15"/>
          <w:szCs w:val="15"/>
        </w:rPr>
      </w:pPr>
      <w:r>
        <w:rPr>
          <w:rFonts w:ascii="Arial" w:eastAsia="Arial" w:hAnsi="Arial" w:cs="Arial"/>
          <w:sz w:val="15"/>
          <w:szCs w:val="15"/>
        </w:rPr>
        <w:t>For each jurisdiction, improvement evaluation consists of comparing the Current Year result for each measure with the previous three-year average. A chi-square statistical test is used to determine the significance of the improvement. This test takes into account the size of the jurisdiction in the calculation to make improvement evaluation fair across jurisdictions of different sizes.</w:t>
      </w:r>
    </w:p>
    <w:p w:rsidR="001904AC" w:rsidRDefault="004E7812">
      <w:pPr>
        <w:rPr>
          <w:rFonts w:ascii="Arial" w:eastAsia="Arial" w:hAnsi="Arial" w:cs="Arial"/>
          <w:sz w:val="15"/>
          <w:szCs w:val="15"/>
        </w:rPr>
      </w:pPr>
      <w:r>
        <w:rPr>
          <w:rFonts w:ascii="Arial" w:eastAsia="Arial" w:hAnsi="Arial" w:cs="Arial"/>
          <w:sz w:val="15"/>
          <w:szCs w:val="15"/>
        </w:rPr>
        <w:t>The table below shows the definition of the 5 improvement evaluation levels based upon the chi-square result.</w:t>
      </w:r>
    </w:p>
    <w:p w:rsidR="001904AC" w:rsidRDefault="001904AC">
      <w:pPr>
        <w:rPr>
          <w:rFonts w:ascii="Arial" w:eastAsia="Arial" w:hAnsi="Arial" w:cs="Arial"/>
          <w:sz w:val="15"/>
          <w:szCs w:val="15"/>
        </w:rPr>
      </w:pPr>
    </w:p>
    <w:tbl>
      <w:tblPr>
        <w:tblStyle w:val="a1"/>
        <w:tblW w:w="5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2"/>
        <w:gridCol w:w="3471"/>
      </w:tblGrid>
      <w:tr w:rsidR="001904AC">
        <w:tc>
          <w:tcPr>
            <w:tcW w:w="1682" w:type="dxa"/>
          </w:tcPr>
          <w:p w:rsidR="001904AC" w:rsidRDefault="004E7812">
            <w:pPr>
              <w:spacing w:before="20" w:after="20"/>
            </w:pPr>
            <w:r>
              <w:rPr>
                <w:rFonts w:ascii="Arial" w:eastAsia="Arial" w:hAnsi="Arial" w:cs="Arial"/>
                <w:b/>
                <w:color w:val="000000"/>
                <w:sz w:val="14"/>
                <w:szCs w:val="14"/>
              </w:rPr>
              <w:t>Evaluation Category</w:t>
            </w:r>
          </w:p>
        </w:tc>
        <w:tc>
          <w:tcPr>
            <w:tcW w:w="3471" w:type="dxa"/>
          </w:tcPr>
          <w:p w:rsidR="001904AC" w:rsidRDefault="004E7812">
            <w:pPr>
              <w:spacing w:before="20" w:after="20"/>
            </w:pPr>
            <w:r>
              <w:rPr>
                <w:rFonts w:ascii="Arial" w:eastAsia="Arial" w:hAnsi="Arial" w:cs="Arial"/>
                <w:b/>
                <w:color w:val="000000"/>
                <w:sz w:val="14"/>
                <w:szCs w:val="14"/>
              </w:rPr>
              <w:t>Chi-Square Range</w:t>
            </w:r>
          </w:p>
        </w:tc>
      </w:tr>
      <w:tr w:rsidR="001904AC">
        <w:tc>
          <w:tcPr>
            <w:tcW w:w="1682" w:type="dxa"/>
            <w:shd w:val="clear" w:color="auto" w:fill="FF0000"/>
          </w:tcPr>
          <w:p w:rsidR="001904AC" w:rsidRDefault="004E7812">
            <w:pPr>
              <w:spacing w:before="20" w:after="20"/>
            </w:pPr>
            <w:r>
              <w:rPr>
                <w:rFonts w:ascii="Arial" w:eastAsia="Arial" w:hAnsi="Arial" w:cs="Arial"/>
                <w:color w:val="FFFFFF"/>
                <w:sz w:val="14"/>
                <w:szCs w:val="14"/>
              </w:rPr>
              <w:t>Declined Significantly</w:t>
            </w:r>
          </w:p>
        </w:tc>
        <w:tc>
          <w:tcPr>
            <w:tcW w:w="3471" w:type="dxa"/>
          </w:tcPr>
          <w:p w:rsidR="001904AC" w:rsidRDefault="004E7812">
            <w:pPr>
              <w:spacing w:before="20" w:after="20"/>
            </w:pPr>
            <w:r>
              <w:rPr>
                <w:rFonts w:ascii="Arial" w:eastAsia="Arial" w:hAnsi="Arial" w:cs="Arial"/>
                <w:color w:val="000000"/>
                <w:sz w:val="14"/>
                <w:szCs w:val="14"/>
              </w:rPr>
              <w:t>3.84 +  (current &lt; previous 3-year average)</w:t>
            </w:r>
          </w:p>
        </w:tc>
      </w:tr>
      <w:tr w:rsidR="001904AC">
        <w:tc>
          <w:tcPr>
            <w:tcW w:w="1682" w:type="dxa"/>
            <w:shd w:val="clear" w:color="auto" w:fill="FF8C00"/>
          </w:tcPr>
          <w:p w:rsidR="001904AC" w:rsidRDefault="004E7812">
            <w:pPr>
              <w:spacing w:before="20" w:after="20"/>
            </w:pPr>
            <w:r>
              <w:rPr>
                <w:rFonts w:ascii="Arial" w:eastAsia="Arial" w:hAnsi="Arial" w:cs="Arial"/>
                <w:color w:val="000000"/>
                <w:sz w:val="14"/>
                <w:szCs w:val="14"/>
              </w:rPr>
              <w:t>Declined</w:t>
            </w:r>
          </w:p>
        </w:tc>
        <w:tc>
          <w:tcPr>
            <w:tcW w:w="3471" w:type="dxa"/>
          </w:tcPr>
          <w:p w:rsidR="001904AC" w:rsidRDefault="004E7812">
            <w:pPr>
              <w:spacing w:before="20" w:after="20"/>
            </w:pPr>
            <w:r>
              <w:rPr>
                <w:rFonts w:ascii="Arial" w:eastAsia="Arial" w:hAnsi="Arial" w:cs="Arial"/>
                <w:color w:val="000000"/>
                <w:sz w:val="14"/>
                <w:szCs w:val="14"/>
              </w:rPr>
              <w:t>1.00 - 3.83 (current &lt; previous 3-year average)</w:t>
            </w:r>
          </w:p>
        </w:tc>
      </w:tr>
      <w:tr w:rsidR="001904AC">
        <w:tc>
          <w:tcPr>
            <w:tcW w:w="1682" w:type="dxa"/>
            <w:shd w:val="clear" w:color="auto" w:fill="FFFF00"/>
          </w:tcPr>
          <w:p w:rsidR="001904AC" w:rsidRDefault="004E7812">
            <w:pPr>
              <w:spacing w:before="20" w:after="20"/>
            </w:pPr>
            <w:r>
              <w:rPr>
                <w:rFonts w:ascii="Arial" w:eastAsia="Arial" w:hAnsi="Arial" w:cs="Arial"/>
                <w:color w:val="000000"/>
                <w:sz w:val="14"/>
                <w:szCs w:val="14"/>
              </w:rPr>
              <w:t>Maintained</w:t>
            </w:r>
          </w:p>
        </w:tc>
        <w:tc>
          <w:tcPr>
            <w:tcW w:w="3471" w:type="dxa"/>
          </w:tcPr>
          <w:p w:rsidR="001904AC" w:rsidRDefault="004E7812">
            <w:pPr>
              <w:spacing w:before="20" w:after="20"/>
            </w:pPr>
            <w:r>
              <w:rPr>
                <w:rFonts w:ascii="Arial" w:eastAsia="Arial" w:hAnsi="Arial" w:cs="Arial"/>
                <w:color w:val="000000"/>
                <w:sz w:val="14"/>
                <w:szCs w:val="14"/>
              </w:rPr>
              <w:t>less than 1.00</w:t>
            </w:r>
          </w:p>
        </w:tc>
      </w:tr>
      <w:tr w:rsidR="001904AC">
        <w:tc>
          <w:tcPr>
            <w:tcW w:w="1682" w:type="dxa"/>
            <w:shd w:val="clear" w:color="auto" w:fill="008000"/>
          </w:tcPr>
          <w:p w:rsidR="001904AC" w:rsidRDefault="004E7812">
            <w:pPr>
              <w:spacing w:before="20" w:after="20"/>
            </w:pPr>
            <w:r>
              <w:rPr>
                <w:rFonts w:ascii="Arial" w:eastAsia="Arial" w:hAnsi="Arial" w:cs="Arial"/>
                <w:color w:val="FFFFFF"/>
                <w:sz w:val="14"/>
                <w:szCs w:val="14"/>
              </w:rPr>
              <w:t>Improved</w:t>
            </w:r>
          </w:p>
        </w:tc>
        <w:tc>
          <w:tcPr>
            <w:tcW w:w="3471" w:type="dxa"/>
          </w:tcPr>
          <w:p w:rsidR="001904AC" w:rsidRDefault="004E7812">
            <w:pPr>
              <w:spacing w:before="20" w:after="20"/>
            </w:pPr>
            <w:r>
              <w:rPr>
                <w:rFonts w:ascii="Arial" w:eastAsia="Arial" w:hAnsi="Arial" w:cs="Arial"/>
                <w:color w:val="000000"/>
                <w:sz w:val="14"/>
                <w:szCs w:val="14"/>
              </w:rPr>
              <w:t>1.00 - 3.83 (current &gt; previous 3-year average)</w:t>
            </w:r>
          </w:p>
        </w:tc>
      </w:tr>
      <w:tr w:rsidR="001904AC">
        <w:tc>
          <w:tcPr>
            <w:tcW w:w="1682" w:type="dxa"/>
            <w:shd w:val="clear" w:color="auto" w:fill="0000FF"/>
          </w:tcPr>
          <w:p w:rsidR="001904AC" w:rsidRDefault="004E7812">
            <w:pPr>
              <w:spacing w:before="20" w:after="20"/>
            </w:pPr>
            <w:r>
              <w:rPr>
                <w:rFonts w:ascii="Arial" w:eastAsia="Arial" w:hAnsi="Arial" w:cs="Arial"/>
                <w:color w:val="FFFFFF"/>
                <w:sz w:val="14"/>
                <w:szCs w:val="14"/>
              </w:rPr>
              <w:t>Improved Significantly</w:t>
            </w:r>
          </w:p>
        </w:tc>
        <w:tc>
          <w:tcPr>
            <w:tcW w:w="3471" w:type="dxa"/>
          </w:tcPr>
          <w:p w:rsidR="001904AC" w:rsidRDefault="004E7812">
            <w:pPr>
              <w:spacing w:before="20" w:after="20"/>
            </w:pPr>
            <w:r>
              <w:rPr>
                <w:rFonts w:ascii="Arial" w:eastAsia="Arial" w:hAnsi="Arial" w:cs="Arial"/>
                <w:color w:val="000000"/>
                <w:sz w:val="14"/>
                <w:szCs w:val="14"/>
              </w:rPr>
              <w:t>3.84 + (current &gt; previous 3-year average)</w:t>
            </w:r>
          </w:p>
        </w:tc>
      </w:tr>
    </w:tbl>
    <w:p w:rsidR="001904AC" w:rsidRDefault="001904AC">
      <w:pPr>
        <w:rPr>
          <w:rFonts w:ascii="Arial" w:eastAsia="Arial" w:hAnsi="Arial" w:cs="Arial"/>
          <w:sz w:val="15"/>
          <w:szCs w:val="15"/>
        </w:rPr>
      </w:pPr>
    </w:p>
    <w:p w:rsidR="001904AC" w:rsidRDefault="001904AC">
      <w:pPr>
        <w:rPr>
          <w:rFonts w:ascii="Arial" w:eastAsia="Arial" w:hAnsi="Arial" w:cs="Arial"/>
          <w:sz w:val="15"/>
          <w:szCs w:val="15"/>
        </w:rPr>
      </w:pPr>
    </w:p>
    <w:p w:rsidR="001904AC" w:rsidRDefault="001904AC">
      <w:pPr>
        <w:rPr>
          <w:rFonts w:ascii="Arial" w:eastAsia="Arial" w:hAnsi="Arial" w:cs="Arial"/>
          <w:sz w:val="15"/>
          <w:szCs w:val="15"/>
        </w:rPr>
      </w:pPr>
    </w:p>
    <w:p w:rsidR="001904AC" w:rsidRDefault="004E7812">
      <w:pPr>
        <w:rPr>
          <w:rFonts w:ascii="Arial" w:eastAsia="Arial" w:hAnsi="Arial" w:cs="Arial"/>
          <w:b/>
          <w:color w:val="000080"/>
          <w:sz w:val="16"/>
          <w:szCs w:val="16"/>
        </w:rPr>
      </w:pPr>
      <w:r>
        <w:rPr>
          <w:rFonts w:ascii="Arial" w:eastAsia="Arial" w:hAnsi="Arial" w:cs="Arial"/>
          <w:b/>
          <w:color w:val="000080"/>
          <w:sz w:val="16"/>
          <w:szCs w:val="16"/>
        </w:rPr>
        <w:t>Overall Evaluation Table</w:t>
      </w:r>
    </w:p>
    <w:p w:rsidR="001904AC" w:rsidRDefault="004E7812">
      <w:pPr>
        <w:rPr>
          <w:rFonts w:ascii="Arial" w:eastAsia="Arial" w:hAnsi="Arial" w:cs="Arial"/>
          <w:sz w:val="15"/>
          <w:szCs w:val="15"/>
        </w:rPr>
      </w:pPr>
      <w:r>
        <w:rPr>
          <w:rFonts w:ascii="Arial" w:eastAsia="Arial" w:hAnsi="Arial" w:cs="Arial"/>
          <w:sz w:val="15"/>
          <w:szCs w:val="15"/>
        </w:rPr>
        <w:t>The overall evaluation combines the Achievement Evaluation and the Improvement Evaluation. The table below illustrates how the Achievement and Improvement evaluations are combined to get the overall evaluation.</w:t>
      </w:r>
    </w:p>
    <w:p w:rsidR="001904AC" w:rsidRDefault="001904AC">
      <w:pPr>
        <w:rPr>
          <w:rFonts w:ascii="Arial" w:eastAsia="Arial" w:hAnsi="Arial" w:cs="Arial"/>
          <w:sz w:val="15"/>
          <w:szCs w:val="15"/>
        </w:rPr>
      </w:pPr>
    </w:p>
    <w:tbl>
      <w:tblPr>
        <w:tblStyle w:val="a2"/>
        <w:tblW w:w="7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1"/>
        <w:gridCol w:w="1006"/>
        <w:gridCol w:w="1006"/>
        <w:gridCol w:w="1189"/>
        <w:gridCol w:w="1006"/>
        <w:gridCol w:w="1006"/>
      </w:tblGrid>
      <w:tr w:rsidR="001904AC">
        <w:tc>
          <w:tcPr>
            <w:tcW w:w="1891" w:type="dxa"/>
          </w:tcPr>
          <w:p w:rsidR="001904AC" w:rsidRDefault="001904AC">
            <w:pPr>
              <w:spacing w:before="20" w:after="20"/>
              <w:rPr>
                <w:rFonts w:ascii="Arial" w:eastAsia="Arial" w:hAnsi="Arial" w:cs="Arial"/>
                <w:sz w:val="16"/>
                <w:szCs w:val="16"/>
              </w:rPr>
            </w:pPr>
          </w:p>
        </w:tc>
        <w:tc>
          <w:tcPr>
            <w:tcW w:w="5213" w:type="dxa"/>
            <w:gridSpan w:val="5"/>
          </w:tcPr>
          <w:p w:rsidR="001904AC" w:rsidRDefault="004E7812">
            <w:pPr>
              <w:spacing w:before="20" w:after="20"/>
              <w:jc w:val="center"/>
            </w:pPr>
            <w:r>
              <w:rPr>
                <w:rFonts w:ascii="Arial" w:eastAsia="Arial" w:hAnsi="Arial" w:cs="Arial"/>
                <w:b/>
                <w:color w:val="000000"/>
                <w:sz w:val="14"/>
                <w:szCs w:val="14"/>
              </w:rPr>
              <w:t>Achievement</w:t>
            </w:r>
          </w:p>
        </w:tc>
      </w:tr>
      <w:tr w:rsidR="001904AC">
        <w:tc>
          <w:tcPr>
            <w:tcW w:w="1891" w:type="dxa"/>
          </w:tcPr>
          <w:p w:rsidR="001904AC" w:rsidRDefault="004E7812">
            <w:pPr>
              <w:spacing w:before="20" w:after="20"/>
            </w:pPr>
            <w:r>
              <w:rPr>
                <w:rFonts w:ascii="Arial" w:eastAsia="Arial" w:hAnsi="Arial" w:cs="Arial"/>
                <w:b/>
                <w:color w:val="000000"/>
                <w:sz w:val="14"/>
                <w:szCs w:val="14"/>
              </w:rPr>
              <w:t>Improvement</w:t>
            </w:r>
          </w:p>
        </w:tc>
        <w:tc>
          <w:tcPr>
            <w:tcW w:w="1006" w:type="dxa"/>
          </w:tcPr>
          <w:p w:rsidR="001904AC" w:rsidRDefault="004E7812">
            <w:pPr>
              <w:spacing w:before="20" w:after="20"/>
              <w:jc w:val="center"/>
            </w:pPr>
            <w:r>
              <w:rPr>
                <w:rFonts w:ascii="Arial" w:eastAsia="Arial" w:hAnsi="Arial" w:cs="Arial"/>
                <w:b/>
                <w:color w:val="000000"/>
                <w:sz w:val="14"/>
                <w:szCs w:val="14"/>
              </w:rPr>
              <w:t>Very High</w:t>
            </w:r>
          </w:p>
        </w:tc>
        <w:tc>
          <w:tcPr>
            <w:tcW w:w="1006" w:type="dxa"/>
          </w:tcPr>
          <w:p w:rsidR="001904AC" w:rsidRDefault="004E7812">
            <w:pPr>
              <w:spacing w:before="20" w:after="20"/>
              <w:jc w:val="center"/>
            </w:pPr>
            <w:r>
              <w:rPr>
                <w:rFonts w:ascii="Arial" w:eastAsia="Arial" w:hAnsi="Arial" w:cs="Arial"/>
                <w:b/>
                <w:color w:val="000000"/>
                <w:sz w:val="14"/>
                <w:szCs w:val="14"/>
              </w:rPr>
              <w:t>High</w:t>
            </w:r>
          </w:p>
        </w:tc>
        <w:tc>
          <w:tcPr>
            <w:tcW w:w="1189" w:type="dxa"/>
          </w:tcPr>
          <w:p w:rsidR="001904AC" w:rsidRDefault="004E7812">
            <w:pPr>
              <w:spacing w:before="20" w:after="20"/>
              <w:jc w:val="center"/>
            </w:pPr>
            <w:r>
              <w:rPr>
                <w:rFonts w:ascii="Arial" w:eastAsia="Arial" w:hAnsi="Arial" w:cs="Arial"/>
                <w:b/>
                <w:color w:val="000000"/>
                <w:sz w:val="14"/>
                <w:szCs w:val="14"/>
              </w:rPr>
              <w:t>Intermediate</w:t>
            </w:r>
          </w:p>
        </w:tc>
        <w:tc>
          <w:tcPr>
            <w:tcW w:w="1006" w:type="dxa"/>
          </w:tcPr>
          <w:p w:rsidR="001904AC" w:rsidRDefault="004E7812">
            <w:pPr>
              <w:spacing w:before="20" w:after="20"/>
              <w:jc w:val="center"/>
            </w:pPr>
            <w:r>
              <w:rPr>
                <w:rFonts w:ascii="Arial" w:eastAsia="Arial" w:hAnsi="Arial" w:cs="Arial"/>
                <w:b/>
                <w:color w:val="000000"/>
                <w:sz w:val="14"/>
                <w:szCs w:val="14"/>
              </w:rPr>
              <w:t>Low</w:t>
            </w:r>
          </w:p>
        </w:tc>
        <w:tc>
          <w:tcPr>
            <w:tcW w:w="1006" w:type="dxa"/>
          </w:tcPr>
          <w:p w:rsidR="001904AC" w:rsidRDefault="004E7812">
            <w:pPr>
              <w:spacing w:before="20" w:after="20"/>
              <w:jc w:val="center"/>
            </w:pPr>
            <w:r>
              <w:rPr>
                <w:rFonts w:ascii="Arial" w:eastAsia="Arial" w:hAnsi="Arial" w:cs="Arial"/>
                <w:b/>
                <w:color w:val="000000"/>
                <w:sz w:val="14"/>
                <w:szCs w:val="14"/>
              </w:rPr>
              <w:t>Very Low</w:t>
            </w:r>
          </w:p>
        </w:tc>
      </w:tr>
      <w:tr w:rsidR="001904AC">
        <w:tc>
          <w:tcPr>
            <w:tcW w:w="1891" w:type="dxa"/>
          </w:tcPr>
          <w:p w:rsidR="001904AC" w:rsidRDefault="004E7812">
            <w:pPr>
              <w:spacing w:before="20" w:after="20"/>
            </w:pPr>
            <w:r>
              <w:rPr>
                <w:rFonts w:ascii="Arial" w:eastAsia="Arial" w:hAnsi="Arial" w:cs="Arial"/>
                <w:color w:val="000000"/>
                <w:sz w:val="14"/>
                <w:szCs w:val="14"/>
              </w:rPr>
              <w:t>Improved Significantly</w:t>
            </w:r>
          </w:p>
        </w:tc>
        <w:tc>
          <w:tcPr>
            <w:tcW w:w="1006" w:type="dxa"/>
            <w:shd w:val="clear" w:color="auto" w:fill="0000FF"/>
          </w:tcPr>
          <w:p w:rsidR="001904AC" w:rsidRDefault="004E7812">
            <w:pPr>
              <w:spacing w:before="20" w:after="20"/>
              <w:jc w:val="center"/>
            </w:pPr>
            <w:r>
              <w:rPr>
                <w:rFonts w:ascii="Arial" w:eastAsia="Arial" w:hAnsi="Arial" w:cs="Arial"/>
                <w:color w:val="FFFFFF"/>
                <w:sz w:val="14"/>
                <w:szCs w:val="14"/>
              </w:rPr>
              <w:t>Excellent</w:t>
            </w:r>
          </w:p>
        </w:tc>
        <w:tc>
          <w:tcPr>
            <w:tcW w:w="1006" w:type="dxa"/>
            <w:shd w:val="clear" w:color="auto" w:fill="008000"/>
          </w:tcPr>
          <w:p w:rsidR="001904AC" w:rsidRDefault="004E7812">
            <w:pPr>
              <w:spacing w:before="20" w:after="20"/>
              <w:jc w:val="center"/>
            </w:pPr>
            <w:r>
              <w:rPr>
                <w:rFonts w:ascii="Arial" w:eastAsia="Arial" w:hAnsi="Arial" w:cs="Arial"/>
                <w:color w:val="FFFFFF"/>
                <w:sz w:val="14"/>
                <w:szCs w:val="14"/>
              </w:rPr>
              <w:t>Good</w:t>
            </w:r>
          </w:p>
        </w:tc>
        <w:tc>
          <w:tcPr>
            <w:tcW w:w="1189" w:type="dxa"/>
            <w:shd w:val="clear" w:color="auto" w:fill="008000"/>
          </w:tcPr>
          <w:p w:rsidR="001904AC" w:rsidRDefault="004E7812">
            <w:pPr>
              <w:spacing w:before="20" w:after="20"/>
              <w:jc w:val="center"/>
            </w:pPr>
            <w:r>
              <w:rPr>
                <w:rFonts w:ascii="Arial" w:eastAsia="Arial" w:hAnsi="Arial" w:cs="Arial"/>
                <w:color w:val="FFFFFF"/>
                <w:sz w:val="14"/>
                <w:szCs w:val="14"/>
              </w:rPr>
              <w:t>Good</w:t>
            </w:r>
          </w:p>
        </w:tc>
        <w:tc>
          <w:tcPr>
            <w:tcW w:w="1006" w:type="dxa"/>
            <w:shd w:val="clear" w:color="auto" w:fill="008000"/>
          </w:tcPr>
          <w:p w:rsidR="001904AC" w:rsidRDefault="004E7812">
            <w:pPr>
              <w:spacing w:before="20" w:after="20"/>
              <w:jc w:val="center"/>
            </w:pPr>
            <w:r>
              <w:rPr>
                <w:rFonts w:ascii="Arial" w:eastAsia="Arial" w:hAnsi="Arial" w:cs="Arial"/>
                <w:color w:val="FFFFFF"/>
                <w:sz w:val="14"/>
                <w:szCs w:val="14"/>
              </w:rPr>
              <w:t>Good</w:t>
            </w:r>
          </w:p>
        </w:tc>
        <w:tc>
          <w:tcPr>
            <w:tcW w:w="1006" w:type="dxa"/>
            <w:shd w:val="clear" w:color="auto" w:fill="FFFF00"/>
          </w:tcPr>
          <w:p w:rsidR="001904AC" w:rsidRDefault="004E7812">
            <w:pPr>
              <w:spacing w:before="20" w:after="20"/>
              <w:jc w:val="center"/>
            </w:pPr>
            <w:r>
              <w:rPr>
                <w:rFonts w:ascii="Arial" w:eastAsia="Arial" w:hAnsi="Arial" w:cs="Arial"/>
                <w:color w:val="000000"/>
                <w:sz w:val="14"/>
                <w:szCs w:val="14"/>
              </w:rPr>
              <w:t>Acceptable</w:t>
            </w:r>
          </w:p>
        </w:tc>
      </w:tr>
      <w:tr w:rsidR="001904AC">
        <w:tc>
          <w:tcPr>
            <w:tcW w:w="1891" w:type="dxa"/>
          </w:tcPr>
          <w:p w:rsidR="001904AC" w:rsidRDefault="004E7812">
            <w:pPr>
              <w:spacing w:before="20" w:after="20"/>
            </w:pPr>
            <w:r>
              <w:rPr>
                <w:rFonts w:ascii="Arial" w:eastAsia="Arial" w:hAnsi="Arial" w:cs="Arial"/>
                <w:color w:val="000000"/>
                <w:sz w:val="14"/>
                <w:szCs w:val="14"/>
              </w:rPr>
              <w:t>Improved</w:t>
            </w:r>
          </w:p>
        </w:tc>
        <w:tc>
          <w:tcPr>
            <w:tcW w:w="1006" w:type="dxa"/>
            <w:shd w:val="clear" w:color="auto" w:fill="0000FF"/>
          </w:tcPr>
          <w:p w:rsidR="001904AC" w:rsidRDefault="004E7812">
            <w:pPr>
              <w:spacing w:before="20" w:after="20"/>
              <w:jc w:val="center"/>
            </w:pPr>
            <w:r>
              <w:rPr>
                <w:rFonts w:ascii="Arial" w:eastAsia="Arial" w:hAnsi="Arial" w:cs="Arial"/>
                <w:color w:val="FFFFFF"/>
                <w:sz w:val="14"/>
                <w:szCs w:val="14"/>
              </w:rPr>
              <w:t>Excellent</w:t>
            </w:r>
          </w:p>
        </w:tc>
        <w:tc>
          <w:tcPr>
            <w:tcW w:w="1006" w:type="dxa"/>
            <w:shd w:val="clear" w:color="auto" w:fill="008000"/>
          </w:tcPr>
          <w:p w:rsidR="001904AC" w:rsidRDefault="004E7812">
            <w:pPr>
              <w:spacing w:before="20" w:after="20"/>
              <w:jc w:val="center"/>
            </w:pPr>
            <w:r>
              <w:rPr>
                <w:rFonts w:ascii="Arial" w:eastAsia="Arial" w:hAnsi="Arial" w:cs="Arial"/>
                <w:color w:val="FFFFFF"/>
                <w:sz w:val="14"/>
                <w:szCs w:val="14"/>
              </w:rPr>
              <w:t>Good</w:t>
            </w:r>
          </w:p>
        </w:tc>
        <w:tc>
          <w:tcPr>
            <w:tcW w:w="1189" w:type="dxa"/>
            <w:shd w:val="clear" w:color="auto" w:fill="008000"/>
          </w:tcPr>
          <w:p w:rsidR="001904AC" w:rsidRDefault="004E7812">
            <w:pPr>
              <w:spacing w:before="20" w:after="20"/>
              <w:jc w:val="center"/>
            </w:pPr>
            <w:r>
              <w:rPr>
                <w:rFonts w:ascii="Arial" w:eastAsia="Arial" w:hAnsi="Arial" w:cs="Arial"/>
                <w:color w:val="FFFFFF"/>
                <w:sz w:val="14"/>
                <w:szCs w:val="14"/>
              </w:rPr>
              <w:t>Good</w:t>
            </w:r>
          </w:p>
        </w:tc>
        <w:tc>
          <w:tcPr>
            <w:tcW w:w="1006" w:type="dxa"/>
            <w:shd w:val="clear" w:color="auto" w:fill="FFFF00"/>
          </w:tcPr>
          <w:p w:rsidR="001904AC" w:rsidRDefault="004E7812">
            <w:pPr>
              <w:spacing w:before="20" w:after="20"/>
              <w:jc w:val="center"/>
            </w:pPr>
            <w:r>
              <w:rPr>
                <w:rFonts w:ascii="Arial" w:eastAsia="Arial" w:hAnsi="Arial" w:cs="Arial"/>
                <w:color w:val="000000"/>
                <w:sz w:val="14"/>
                <w:szCs w:val="14"/>
              </w:rPr>
              <w:t>Acceptable</w:t>
            </w:r>
          </w:p>
        </w:tc>
        <w:tc>
          <w:tcPr>
            <w:tcW w:w="1006" w:type="dxa"/>
            <w:shd w:val="clear" w:color="auto" w:fill="FF8C00"/>
          </w:tcPr>
          <w:p w:rsidR="001904AC" w:rsidRDefault="004E7812">
            <w:pPr>
              <w:spacing w:before="20" w:after="20"/>
              <w:jc w:val="center"/>
            </w:pPr>
            <w:r>
              <w:rPr>
                <w:rFonts w:ascii="Arial" w:eastAsia="Arial" w:hAnsi="Arial" w:cs="Arial"/>
                <w:color w:val="000000"/>
                <w:sz w:val="14"/>
                <w:szCs w:val="14"/>
              </w:rPr>
              <w:t>Issue</w:t>
            </w:r>
          </w:p>
        </w:tc>
      </w:tr>
      <w:tr w:rsidR="001904AC">
        <w:tc>
          <w:tcPr>
            <w:tcW w:w="1891" w:type="dxa"/>
          </w:tcPr>
          <w:p w:rsidR="001904AC" w:rsidRDefault="004E7812">
            <w:pPr>
              <w:spacing w:before="20" w:after="20"/>
            </w:pPr>
            <w:r>
              <w:rPr>
                <w:rFonts w:ascii="Arial" w:eastAsia="Arial" w:hAnsi="Arial" w:cs="Arial"/>
                <w:color w:val="000000"/>
                <w:sz w:val="14"/>
                <w:szCs w:val="14"/>
              </w:rPr>
              <w:t>Maintained</w:t>
            </w:r>
          </w:p>
        </w:tc>
        <w:tc>
          <w:tcPr>
            <w:tcW w:w="1006" w:type="dxa"/>
            <w:shd w:val="clear" w:color="auto" w:fill="0000FF"/>
          </w:tcPr>
          <w:p w:rsidR="001904AC" w:rsidRDefault="004E7812">
            <w:pPr>
              <w:spacing w:before="20" w:after="20"/>
              <w:jc w:val="center"/>
            </w:pPr>
            <w:r>
              <w:rPr>
                <w:rFonts w:ascii="Arial" w:eastAsia="Arial" w:hAnsi="Arial" w:cs="Arial"/>
                <w:color w:val="FFFFFF"/>
                <w:sz w:val="14"/>
                <w:szCs w:val="14"/>
              </w:rPr>
              <w:t>Excellent</w:t>
            </w:r>
          </w:p>
        </w:tc>
        <w:tc>
          <w:tcPr>
            <w:tcW w:w="1006" w:type="dxa"/>
            <w:shd w:val="clear" w:color="auto" w:fill="008000"/>
          </w:tcPr>
          <w:p w:rsidR="001904AC" w:rsidRDefault="004E7812">
            <w:pPr>
              <w:spacing w:before="20" w:after="20"/>
              <w:jc w:val="center"/>
            </w:pPr>
            <w:r>
              <w:rPr>
                <w:rFonts w:ascii="Arial" w:eastAsia="Arial" w:hAnsi="Arial" w:cs="Arial"/>
                <w:color w:val="FFFFFF"/>
                <w:sz w:val="14"/>
                <w:szCs w:val="14"/>
              </w:rPr>
              <w:t>Good</w:t>
            </w:r>
          </w:p>
        </w:tc>
        <w:tc>
          <w:tcPr>
            <w:tcW w:w="1189" w:type="dxa"/>
            <w:shd w:val="clear" w:color="auto" w:fill="FFFF00"/>
          </w:tcPr>
          <w:p w:rsidR="001904AC" w:rsidRDefault="004E7812">
            <w:pPr>
              <w:spacing w:before="20" w:after="20"/>
              <w:jc w:val="center"/>
            </w:pPr>
            <w:r>
              <w:rPr>
                <w:rFonts w:ascii="Arial" w:eastAsia="Arial" w:hAnsi="Arial" w:cs="Arial"/>
                <w:color w:val="000000"/>
                <w:sz w:val="14"/>
                <w:szCs w:val="14"/>
              </w:rPr>
              <w:t>Acceptable</w:t>
            </w:r>
          </w:p>
        </w:tc>
        <w:tc>
          <w:tcPr>
            <w:tcW w:w="1006" w:type="dxa"/>
            <w:shd w:val="clear" w:color="auto" w:fill="FF8C00"/>
          </w:tcPr>
          <w:p w:rsidR="001904AC" w:rsidRDefault="004E7812">
            <w:pPr>
              <w:spacing w:before="20" w:after="20"/>
              <w:jc w:val="center"/>
            </w:pPr>
            <w:r>
              <w:rPr>
                <w:rFonts w:ascii="Arial" w:eastAsia="Arial" w:hAnsi="Arial" w:cs="Arial"/>
                <w:color w:val="000000"/>
                <w:sz w:val="14"/>
                <w:szCs w:val="14"/>
              </w:rPr>
              <w:t>Issue</w:t>
            </w:r>
          </w:p>
        </w:tc>
        <w:tc>
          <w:tcPr>
            <w:tcW w:w="1006" w:type="dxa"/>
            <w:shd w:val="clear" w:color="auto" w:fill="FF0000"/>
          </w:tcPr>
          <w:p w:rsidR="001904AC" w:rsidRDefault="004E7812">
            <w:pPr>
              <w:spacing w:before="20" w:after="20"/>
              <w:jc w:val="center"/>
            </w:pPr>
            <w:r>
              <w:rPr>
                <w:rFonts w:ascii="Arial" w:eastAsia="Arial" w:hAnsi="Arial" w:cs="Arial"/>
                <w:color w:val="FFFFFF"/>
                <w:sz w:val="14"/>
                <w:szCs w:val="14"/>
              </w:rPr>
              <w:t>Concern</w:t>
            </w:r>
          </w:p>
        </w:tc>
      </w:tr>
      <w:tr w:rsidR="001904AC">
        <w:tc>
          <w:tcPr>
            <w:tcW w:w="1891" w:type="dxa"/>
          </w:tcPr>
          <w:p w:rsidR="001904AC" w:rsidRDefault="004E7812">
            <w:pPr>
              <w:spacing w:before="20" w:after="20"/>
            </w:pPr>
            <w:r>
              <w:rPr>
                <w:rFonts w:ascii="Arial" w:eastAsia="Arial" w:hAnsi="Arial" w:cs="Arial"/>
                <w:color w:val="000000"/>
                <w:sz w:val="14"/>
                <w:szCs w:val="14"/>
              </w:rPr>
              <w:t>Declined</w:t>
            </w:r>
          </w:p>
        </w:tc>
        <w:tc>
          <w:tcPr>
            <w:tcW w:w="1006" w:type="dxa"/>
            <w:shd w:val="clear" w:color="auto" w:fill="008000"/>
          </w:tcPr>
          <w:p w:rsidR="001904AC" w:rsidRDefault="004E7812">
            <w:pPr>
              <w:spacing w:before="20" w:after="20"/>
              <w:jc w:val="center"/>
            </w:pPr>
            <w:r>
              <w:rPr>
                <w:rFonts w:ascii="Arial" w:eastAsia="Arial" w:hAnsi="Arial" w:cs="Arial"/>
                <w:color w:val="FFFFFF"/>
                <w:sz w:val="14"/>
                <w:szCs w:val="14"/>
              </w:rPr>
              <w:t>Good</w:t>
            </w:r>
          </w:p>
        </w:tc>
        <w:tc>
          <w:tcPr>
            <w:tcW w:w="1006" w:type="dxa"/>
            <w:shd w:val="clear" w:color="auto" w:fill="FFFF00"/>
          </w:tcPr>
          <w:p w:rsidR="001904AC" w:rsidRDefault="004E7812">
            <w:pPr>
              <w:spacing w:before="20" w:after="20"/>
              <w:jc w:val="center"/>
            </w:pPr>
            <w:r>
              <w:rPr>
                <w:rFonts w:ascii="Arial" w:eastAsia="Arial" w:hAnsi="Arial" w:cs="Arial"/>
                <w:color w:val="000000"/>
                <w:sz w:val="14"/>
                <w:szCs w:val="14"/>
              </w:rPr>
              <w:t>Acceptable</w:t>
            </w:r>
          </w:p>
        </w:tc>
        <w:tc>
          <w:tcPr>
            <w:tcW w:w="1189" w:type="dxa"/>
            <w:shd w:val="clear" w:color="auto" w:fill="FF8C00"/>
          </w:tcPr>
          <w:p w:rsidR="001904AC" w:rsidRDefault="004E7812">
            <w:pPr>
              <w:spacing w:before="20" w:after="20"/>
              <w:jc w:val="center"/>
            </w:pPr>
            <w:r>
              <w:rPr>
                <w:rFonts w:ascii="Arial" w:eastAsia="Arial" w:hAnsi="Arial" w:cs="Arial"/>
                <w:color w:val="000000"/>
                <w:sz w:val="14"/>
                <w:szCs w:val="14"/>
              </w:rPr>
              <w:t>Issue</w:t>
            </w:r>
          </w:p>
        </w:tc>
        <w:tc>
          <w:tcPr>
            <w:tcW w:w="1006" w:type="dxa"/>
            <w:shd w:val="clear" w:color="auto" w:fill="FF8C00"/>
          </w:tcPr>
          <w:p w:rsidR="001904AC" w:rsidRDefault="004E7812">
            <w:pPr>
              <w:spacing w:before="20" w:after="20"/>
              <w:jc w:val="center"/>
            </w:pPr>
            <w:r>
              <w:rPr>
                <w:rFonts w:ascii="Arial" w:eastAsia="Arial" w:hAnsi="Arial" w:cs="Arial"/>
                <w:color w:val="000000"/>
                <w:sz w:val="14"/>
                <w:szCs w:val="14"/>
              </w:rPr>
              <w:t>Issue</w:t>
            </w:r>
          </w:p>
        </w:tc>
        <w:tc>
          <w:tcPr>
            <w:tcW w:w="1006" w:type="dxa"/>
            <w:shd w:val="clear" w:color="auto" w:fill="FF0000"/>
          </w:tcPr>
          <w:p w:rsidR="001904AC" w:rsidRDefault="004E7812">
            <w:pPr>
              <w:spacing w:before="20" w:after="20"/>
              <w:jc w:val="center"/>
            </w:pPr>
            <w:r>
              <w:rPr>
                <w:rFonts w:ascii="Arial" w:eastAsia="Arial" w:hAnsi="Arial" w:cs="Arial"/>
                <w:color w:val="FFFFFF"/>
                <w:sz w:val="14"/>
                <w:szCs w:val="14"/>
              </w:rPr>
              <w:t>Concern</w:t>
            </w:r>
          </w:p>
        </w:tc>
      </w:tr>
      <w:tr w:rsidR="001904AC">
        <w:tc>
          <w:tcPr>
            <w:tcW w:w="1891" w:type="dxa"/>
          </w:tcPr>
          <w:p w:rsidR="001904AC" w:rsidRDefault="004E7812">
            <w:pPr>
              <w:spacing w:before="20" w:after="20"/>
            </w:pPr>
            <w:r>
              <w:rPr>
                <w:rFonts w:ascii="Arial" w:eastAsia="Arial" w:hAnsi="Arial" w:cs="Arial"/>
                <w:color w:val="000000"/>
                <w:sz w:val="14"/>
                <w:szCs w:val="14"/>
              </w:rPr>
              <w:t>Declined Significantly</w:t>
            </w:r>
          </w:p>
        </w:tc>
        <w:tc>
          <w:tcPr>
            <w:tcW w:w="1006" w:type="dxa"/>
            <w:shd w:val="clear" w:color="auto" w:fill="FFFF00"/>
          </w:tcPr>
          <w:p w:rsidR="001904AC" w:rsidRDefault="004E7812">
            <w:pPr>
              <w:spacing w:before="20" w:after="20"/>
              <w:jc w:val="center"/>
            </w:pPr>
            <w:r>
              <w:rPr>
                <w:rFonts w:ascii="Arial" w:eastAsia="Arial" w:hAnsi="Arial" w:cs="Arial"/>
                <w:color w:val="000000"/>
                <w:sz w:val="14"/>
                <w:szCs w:val="14"/>
              </w:rPr>
              <w:t>Acceptable</w:t>
            </w:r>
          </w:p>
        </w:tc>
        <w:tc>
          <w:tcPr>
            <w:tcW w:w="1006" w:type="dxa"/>
            <w:shd w:val="clear" w:color="auto" w:fill="FF8C00"/>
          </w:tcPr>
          <w:p w:rsidR="001904AC" w:rsidRDefault="004E7812">
            <w:pPr>
              <w:spacing w:before="20" w:after="20"/>
              <w:jc w:val="center"/>
            </w:pPr>
            <w:r>
              <w:rPr>
                <w:rFonts w:ascii="Arial" w:eastAsia="Arial" w:hAnsi="Arial" w:cs="Arial"/>
                <w:color w:val="000000"/>
                <w:sz w:val="14"/>
                <w:szCs w:val="14"/>
              </w:rPr>
              <w:t>Issue</w:t>
            </w:r>
          </w:p>
        </w:tc>
        <w:tc>
          <w:tcPr>
            <w:tcW w:w="1189" w:type="dxa"/>
            <w:shd w:val="clear" w:color="auto" w:fill="FF8C00"/>
          </w:tcPr>
          <w:p w:rsidR="001904AC" w:rsidRDefault="004E7812">
            <w:pPr>
              <w:spacing w:before="20" w:after="20"/>
              <w:jc w:val="center"/>
            </w:pPr>
            <w:r>
              <w:rPr>
                <w:rFonts w:ascii="Arial" w:eastAsia="Arial" w:hAnsi="Arial" w:cs="Arial"/>
                <w:color w:val="000000"/>
                <w:sz w:val="14"/>
                <w:szCs w:val="14"/>
              </w:rPr>
              <w:t>Issue</w:t>
            </w:r>
          </w:p>
        </w:tc>
        <w:tc>
          <w:tcPr>
            <w:tcW w:w="1006" w:type="dxa"/>
            <w:shd w:val="clear" w:color="auto" w:fill="FF0000"/>
          </w:tcPr>
          <w:p w:rsidR="001904AC" w:rsidRDefault="004E7812">
            <w:pPr>
              <w:spacing w:before="20" w:after="20"/>
              <w:jc w:val="center"/>
            </w:pPr>
            <w:r>
              <w:rPr>
                <w:rFonts w:ascii="Arial" w:eastAsia="Arial" w:hAnsi="Arial" w:cs="Arial"/>
                <w:color w:val="FFFFFF"/>
                <w:sz w:val="14"/>
                <w:szCs w:val="14"/>
              </w:rPr>
              <w:t>Concern</w:t>
            </w:r>
          </w:p>
        </w:tc>
        <w:tc>
          <w:tcPr>
            <w:tcW w:w="1006" w:type="dxa"/>
            <w:shd w:val="clear" w:color="auto" w:fill="FF0000"/>
          </w:tcPr>
          <w:p w:rsidR="001904AC" w:rsidRDefault="004E7812">
            <w:pPr>
              <w:spacing w:before="20" w:after="20"/>
              <w:jc w:val="center"/>
            </w:pPr>
            <w:r>
              <w:rPr>
                <w:rFonts w:ascii="Arial" w:eastAsia="Arial" w:hAnsi="Arial" w:cs="Arial"/>
                <w:color w:val="FFFFFF"/>
                <w:sz w:val="14"/>
                <w:szCs w:val="14"/>
              </w:rPr>
              <w:t>Concern</w:t>
            </w:r>
          </w:p>
        </w:tc>
      </w:tr>
    </w:tbl>
    <w:p w:rsidR="001904AC" w:rsidRDefault="001904AC">
      <w:pPr>
        <w:rPr>
          <w:rFonts w:ascii="Arial" w:eastAsia="Arial" w:hAnsi="Arial" w:cs="Arial"/>
          <w:sz w:val="15"/>
          <w:szCs w:val="15"/>
        </w:rPr>
      </w:pPr>
    </w:p>
    <w:p w:rsidR="001904AC" w:rsidRDefault="001904AC">
      <w:pPr>
        <w:rPr>
          <w:rFonts w:ascii="Arial" w:eastAsia="Arial" w:hAnsi="Arial" w:cs="Arial"/>
          <w:sz w:val="15"/>
          <w:szCs w:val="15"/>
        </w:rPr>
      </w:pPr>
    </w:p>
    <w:p w:rsidR="001904AC" w:rsidRDefault="001904AC">
      <w:pPr>
        <w:rPr>
          <w:rFonts w:ascii="Arial" w:eastAsia="Arial" w:hAnsi="Arial" w:cs="Arial"/>
          <w:sz w:val="15"/>
          <w:szCs w:val="15"/>
        </w:rPr>
      </w:pPr>
    </w:p>
    <w:p w:rsidR="001904AC" w:rsidRDefault="004E7812">
      <w:pPr>
        <w:rPr>
          <w:rFonts w:ascii="Arial" w:eastAsia="Arial" w:hAnsi="Arial" w:cs="Arial"/>
          <w:b/>
          <w:color w:val="000080"/>
          <w:sz w:val="16"/>
          <w:szCs w:val="16"/>
        </w:rPr>
      </w:pPr>
      <w:r>
        <w:rPr>
          <w:rFonts w:ascii="Arial" w:eastAsia="Arial" w:hAnsi="Arial" w:cs="Arial"/>
          <w:b/>
          <w:color w:val="000080"/>
          <w:sz w:val="16"/>
          <w:szCs w:val="16"/>
        </w:rPr>
        <w:t>Category Evaluation</w:t>
      </w:r>
    </w:p>
    <w:p w:rsidR="001904AC" w:rsidRPr="008A1F17" w:rsidRDefault="004E7812" w:rsidP="008A1F17">
      <w:pPr>
        <w:rPr>
          <w:rFonts w:ascii="Arial" w:eastAsia="Arial" w:hAnsi="Arial" w:cs="Arial"/>
          <w:sz w:val="15"/>
          <w:szCs w:val="15"/>
        </w:rPr>
      </w:pPr>
      <w:r>
        <w:rPr>
          <w:rFonts w:ascii="Arial" w:eastAsia="Arial" w:hAnsi="Arial" w:cs="Arial"/>
          <w:sz w:val="15"/>
          <w:szCs w:val="15"/>
        </w:rPr>
        <w:t>The category evaluation is an average of the Overall Evaluation of the measures that make up the category. For the purpose of the calculation, consider an Overall Evaluation of Excellent to be 2, Good to be 1, Acceptable to be 0, Issue to be -1, and Concern to be -2. The simple average (mean) of these values rounded to the nearest integer produces the Category Evaluation value. This is converted back to a colour using the same scale above (e.g. 2=Excellent, 1=Good, 0=Intermediate, -1=Issue, -2=Concern)</w:t>
      </w:r>
      <w:r>
        <w:br w:type="page"/>
      </w:r>
    </w:p>
    <w:p w:rsidR="001904AC" w:rsidRDefault="004E7812">
      <w:pPr>
        <w:pBdr>
          <w:top w:val="nil"/>
          <w:left w:val="nil"/>
          <w:bottom w:val="nil"/>
          <w:right w:val="nil"/>
          <w:between w:val="nil"/>
        </w:pBdr>
        <w:shd w:val="clear" w:color="auto" w:fill="FFFFFF"/>
        <w:rPr>
          <w:rFonts w:ascii="Arial" w:eastAsia="Arial" w:hAnsi="Arial" w:cs="Arial"/>
          <w:b/>
          <w:color w:val="0308C5"/>
          <w:sz w:val="26"/>
          <w:szCs w:val="26"/>
        </w:rPr>
      </w:pPr>
      <w:r>
        <w:rPr>
          <w:rFonts w:ascii="Arial" w:eastAsia="Arial" w:hAnsi="Arial" w:cs="Arial"/>
          <w:b/>
          <w:color w:val="0308C5"/>
          <w:sz w:val="26"/>
          <w:szCs w:val="26"/>
        </w:rPr>
        <w:t>OVERRIDING GOAL: Support Students and Staff on their Faith Formation Journey to build active Catholic citizens.</w:t>
      </w:r>
    </w:p>
    <w:p w:rsidR="001904AC" w:rsidRDefault="001904AC">
      <w:pPr>
        <w:spacing w:before="120"/>
        <w:rPr>
          <w:rFonts w:ascii="Arial" w:eastAsia="Arial" w:hAnsi="Arial" w:cs="Arial"/>
          <w:i/>
          <w:sz w:val="28"/>
          <w:szCs w:val="28"/>
        </w:rPr>
      </w:pPr>
    </w:p>
    <w:p w:rsidR="001904AC" w:rsidRDefault="004E7812">
      <w:pPr>
        <w:spacing w:before="120"/>
        <w:rPr>
          <w:rFonts w:ascii="Arial" w:eastAsia="Arial" w:hAnsi="Arial" w:cs="Arial"/>
          <w:i/>
        </w:rPr>
      </w:pPr>
      <w:r>
        <w:rPr>
          <w:rFonts w:ascii="Arial" w:eastAsia="Arial" w:hAnsi="Arial" w:cs="Arial"/>
          <w:i/>
          <w:sz w:val="28"/>
          <w:szCs w:val="28"/>
        </w:rPr>
        <w:t>O</w:t>
      </w:r>
      <w:r>
        <w:rPr>
          <w:rFonts w:ascii="Arial" w:eastAsia="Arial" w:hAnsi="Arial" w:cs="Arial"/>
          <w:i/>
        </w:rPr>
        <w:t>UTCOME:</w:t>
      </w:r>
      <w:r>
        <w:rPr>
          <w:rFonts w:ascii="Arial" w:eastAsia="Arial" w:hAnsi="Arial" w:cs="Arial"/>
          <w:i/>
        </w:rPr>
        <w:tab/>
        <w:t>Maintain and expand faith development opportunities for students.</w:t>
      </w:r>
    </w:p>
    <w:p w:rsidR="001904AC" w:rsidRDefault="001904AC">
      <w:pPr>
        <w:pBdr>
          <w:top w:val="nil"/>
          <w:left w:val="nil"/>
          <w:bottom w:val="nil"/>
          <w:right w:val="nil"/>
          <w:between w:val="nil"/>
        </w:pBdr>
        <w:shd w:val="clear" w:color="auto" w:fill="FFFFFF"/>
        <w:rPr>
          <w:rFonts w:ascii="Arial" w:eastAsia="Arial" w:hAnsi="Arial" w:cs="Arial"/>
          <w:color w:val="0308C5"/>
          <w:sz w:val="26"/>
          <w:szCs w:val="26"/>
        </w:rPr>
      </w:pPr>
    </w:p>
    <w:tbl>
      <w:tblPr>
        <w:tblStyle w:val="a3"/>
        <w:tblW w:w="9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933"/>
        <w:gridCol w:w="1071"/>
        <w:gridCol w:w="861"/>
        <w:gridCol w:w="861"/>
        <w:gridCol w:w="861"/>
        <w:gridCol w:w="937"/>
        <w:gridCol w:w="790"/>
      </w:tblGrid>
      <w:tr w:rsidR="001904AC">
        <w:trPr>
          <w:trHeight w:val="180"/>
        </w:trPr>
        <w:tc>
          <w:tcPr>
            <w:tcW w:w="3933" w:type="dxa"/>
            <w:vMerge w:val="restart"/>
            <w:shd w:val="clear" w:color="auto" w:fill="BFD2E2"/>
            <w:vAlign w:val="center"/>
          </w:tcPr>
          <w:p w:rsidR="001904AC" w:rsidRDefault="004E7812">
            <w:pPr>
              <w:spacing w:before="20" w:line="276" w:lineRule="auto"/>
              <w:jc w:val="center"/>
            </w:pPr>
            <w:r>
              <w:rPr>
                <w:rFonts w:ascii="Arial" w:eastAsia="Arial" w:hAnsi="Arial" w:cs="Arial"/>
                <w:b/>
                <w:color w:val="000000"/>
                <w:sz w:val="16"/>
                <w:szCs w:val="16"/>
              </w:rPr>
              <w:t>Performance Measure</w:t>
            </w:r>
          </w:p>
        </w:tc>
        <w:tc>
          <w:tcPr>
            <w:tcW w:w="1932" w:type="dxa"/>
            <w:gridSpan w:val="2"/>
            <w:shd w:val="clear" w:color="auto" w:fill="BFD2E2"/>
            <w:vAlign w:val="center"/>
          </w:tcPr>
          <w:p w:rsidR="001904AC" w:rsidRDefault="004E7812">
            <w:pPr>
              <w:spacing w:before="20" w:line="276" w:lineRule="auto"/>
              <w:ind w:firstLine="15"/>
              <w:jc w:val="center"/>
              <w:rPr>
                <w:rFonts w:ascii="Arial" w:eastAsia="Arial" w:hAnsi="Arial" w:cs="Arial"/>
                <w:b/>
                <w:sz w:val="16"/>
                <w:szCs w:val="16"/>
              </w:rPr>
            </w:pPr>
            <w:r>
              <w:rPr>
                <w:rFonts w:ascii="Arial" w:eastAsia="Arial" w:hAnsi="Arial" w:cs="Arial"/>
                <w:b/>
                <w:color w:val="000000"/>
                <w:sz w:val="16"/>
                <w:szCs w:val="16"/>
              </w:rPr>
              <w:t xml:space="preserve"> Results</w:t>
            </w:r>
          </w:p>
        </w:tc>
        <w:tc>
          <w:tcPr>
            <w:tcW w:w="861" w:type="dxa"/>
            <w:shd w:val="clear" w:color="auto" w:fill="BFD2E2"/>
          </w:tcPr>
          <w:p w:rsidR="001904AC" w:rsidRDefault="001904AC">
            <w:pPr>
              <w:spacing w:before="20" w:line="276" w:lineRule="auto"/>
              <w:ind w:firstLine="15"/>
              <w:jc w:val="center"/>
              <w:rPr>
                <w:rFonts w:ascii="Arial" w:eastAsia="Arial" w:hAnsi="Arial" w:cs="Arial"/>
                <w:b/>
                <w:sz w:val="16"/>
                <w:szCs w:val="16"/>
              </w:rPr>
            </w:pPr>
          </w:p>
        </w:tc>
        <w:tc>
          <w:tcPr>
            <w:tcW w:w="2588" w:type="dxa"/>
            <w:gridSpan w:val="3"/>
            <w:shd w:val="clear" w:color="auto" w:fill="BFD2E2"/>
            <w:vAlign w:val="center"/>
          </w:tcPr>
          <w:p w:rsidR="001904AC" w:rsidRDefault="004E7812">
            <w:pPr>
              <w:spacing w:before="20" w:line="276" w:lineRule="auto"/>
              <w:ind w:firstLine="15"/>
              <w:jc w:val="center"/>
              <w:rPr>
                <w:rFonts w:ascii="Arial" w:eastAsia="Arial" w:hAnsi="Arial" w:cs="Arial"/>
                <w:b/>
                <w:sz w:val="16"/>
                <w:szCs w:val="16"/>
              </w:rPr>
            </w:pPr>
            <w:r>
              <w:rPr>
                <w:rFonts w:ascii="Arial" w:eastAsia="Arial" w:hAnsi="Arial" w:cs="Arial"/>
                <w:b/>
                <w:sz w:val="16"/>
                <w:szCs w:val="16"/>
              </w:rPr>
              <w:t>Targets</w:t>
            </w:r>
          </w:p>
        </w:tc>
      </w:tr>
      <w:tr w:rsidR="001904AC">
        <w:trPr>
          <w:trHeight w:val="120"/>
        </w:trPr>
        <w:tc>
          <w:tcPr>
            <w:tcW w:w="3933" w:type="dxa"/>
            <w:vMerge/>
            <w:shd w:val="clear" w:color="auto" w:fill="BFD2E2"/>
            <w:vAlign w:val="center"/>
          </w:tcPr>
          <w:p w:rsidR="001904AC" w:rsidRDefault="001904AC">
            <w:pPr>
              <w:widowControl w:val="0"/>
              <w:pBdr>
                <w:top w:val="nil"/>
                <w:left w:val="nil"/>
                <w:bottom w:val="nil"/>
                <w:right w:val="nil"/>
                <w:between w:val="nil"/>
              </w:pBdr>
              <w:spacing w:line="276" w:lineRule="auto"/>
              <w:rPr>
                <w:rFonts w:ascii="Arial" w:eastAsia="Arial" w:hAnsi="Arial" w:cs="Arial"/>
                <w:b/>
                <w:sz w:val="16"/>
                <w:szCs w:val="16"/>
              </w:rPr>
            </w:pPr>
          </w:p>
        </w:tc>
        <w:tc>
          <w:tcPr>
            <w:tcW w:w="1071" w:type="dxa"/>
            <w:shd w:val="clear" w:color="auto" w:fill="BFD2E2"/>
            <w:vAlign w:val="center"/>
          </w:tcPr>
          <w:p w:rsidR="001904AC" w:rsidRDefault="004E7812">
            <w:pPr>
              <w:spacing w:before="20" w:line="276" w:lineRule="auto"/>
              <w:jc w:val="center"/>
            </w:pPr>
            <w:r>
              <w:rPr>
                <w:rFonts w:ascii="Arial" w:eastAsia="Arial" w:hAnsi="Arial" w:cs="Arial"/>
                <w:b/>
                <w:color w:val="000000"/>
                <w:sz w:val="16"/>
                <w:szCs w:val="16"/>
              </w:rPr>
              <w:t xml:space="preserve">2016/17 </w:t>
            </w:r>
          </w:p>
        </w:tc>
        <w:tc>
          <w:tcPr>
            <w:tcW w:w="861" w:type="dxa"/>
            <w:shd w:val="clear" w:color="auto" w:fill="BFD2E2"/>
          </w:tcPr>
          <w:p w:rsidR="001904AC" w:rsidRDefault="004E7812">
            <w:pPr>
              <w:spacing w:before="20" w:line="276" w:lineRule="auto"/>
              <w:ind w:right="-99"/>
              <w:jc w:val="center"/>
              <w:rPr>
                <w:rFonts w:ascii="Arial" w:eastAsia="Arial" w:hAnsi="Arial" w:cs="Arial"/>
                <w:b/>
                <w:color w:val="000000"/>
                <w:sz w:val="16"/>
                <w:szCs w:val="16"/>
              </w:rPr>
            </w:pPr>
            <w:r>
              <w:rPr>
                <w:rFonts w:ascii="Arial" w:eastAsia="Arial" w:hAnsi="Arial" w:cs="Arial"/>
                <w:b/>
                <w:color w:val="000000"/>
                <w:sz w:val="16"/>
                <w:szCs w:val="16"/>
              </w:rPr>
              <w:t>2017/18</w:t>
            </w:r>
          </w:p>
        </w:tc>
        <w:tc>
          <w:tcPr>
            <w:tcW w:w="861" w:type="dxa"/>
            <w:shd w:val="clear" w:color="auto" w:fill="BFD2E2"/>
          </w:tcPr>
          <w:p w:rsidR="001904AC" w:rsidRDefault="004E7812">
            <w:pPr>
              <w:spacing w:before="20" w:line="276" w:lineRule="auto"/>
              <w:ind w:right="-99"/>
              <w:jc w:val="center"/>
              <w:rPr>
                <w:rFonts w:ascii="Arial" w:eastAsia="Arial" w:hAnsi="Arial" w:cs="Arial"/>
                <w:b/>
                <w:color w:val="000000"/>
                <w:sz w:val="16"/>
                <w:szCs w:val="16"/>
              </w:rPr>
            </w:pPr>
            <w:r>
              <w:rPr>
                <w:rFonts w:ascii="Arial" w:eastAsia="Arial" w:hAnsi="Arial" w:cs="Arial"/>
                <w:b/>
                <w:color w:val="000000"/>
                <w:sz w:val="16"/>
                <w:szCs w:val="16"/>
              </w:rPr>
              <w:t>2018/19</w:t>
            </w:r>
          </w:p>
        </w:tc>
        <w:tc>
          <w:tcPr>
            <w:tcW w:w="861" w:type="dxa"/>
            <w:shd w:val="clear" w:color="auto" w:fill="BFD2E2"/>
            <w:vAlign w:val="center"/>
          </w:tcPr>
          <w:p w:rsidR="001904AC" w:rsidRDefault="004E7812">
            <w:pPr>
              <w:spacing w:before="20" w:line="276" w:lineRule="auto"/>
              <w:ind w:right="-99"/>
              <w:jc w:val="center"/>
            </w:pPr>
            <w:r>
              <w:rPr>
                <w:rFonts w:ascii="Arial" w:eastAsia="Arial" w:hAnsi="Arial" w:cs="Arial"/>
                <w:b/>
                <w:color w:val="000000"/>
                <w:sz w:val="16"/>
                <w:szCs w:val="16"/>
              </w:rPr>
              <w:t>20</w:t>
            </w:r>
            <w:r>
              <w:rPr>
                <w:rFonts w:ascii="Arial" w:eastAsia="Arial" w:hAnsi="Arial" w:cs="Arial"/>
                <w:b/>
                <w:sz w:val="16"/>
                <w:szCs w:val="16"/>
              </w:rPr>
              <w:t>20</w:t>
            </w:r>
          </w:p>
        </w:tc>
        <w:tc>
          <w:tcPr>
            <w:tcW w:w="937" w:type="dxa"/>
            <w:shd w:val="clear" w:color="auto" w:fill="BFD2E2"/>
            <w:vAlign w:val="center"/>
          </w:tcPr>
          <w:p w:rsidR="001904AC" w:rsidRDefault="004E7812">
            <w:pPr>
              <w:spacing w:before="20" w:line="276" w:lineRule="auto"/>
              <w:ind w:right="-213" w:hanging="66"/>
              <w:jc w:val="center"/>
            </w:pPr>
            <w:r>
              <w:rPr>
                <w:rFonts w:ascii="Arial" w:eastAsia="Arial" w:hAnsi="Arial" w:cs="Arial"/>
                <w:b/>
                <w:color w:val="000000"/>
                <w:sz w:val="16"/>
                <w:szCs w:val="16"/>
              </w:rPr>
              <w:t>202</w:t>
            </w:r>
            <w:r>
              <w:rPr>
                <w:rFonts w:ascii="Arial" w:eastAsia="Arial" w:hAnsi="Arial" w:cs="Arial"/>
                <w:b/>
                <w:sz w:val="16"/>
                <w:szCs w:val="16"/>
              </w:rPr>
              <w:t>1</w:t>
            </w:r>
          </w:p>
        </w:tc>
        <w:tc>
          <w:tcPr>
            <w:tcW w:w="790" w:type="dxa"/>
            <w:shd w:val="clear" w:color="auto" w:fill="BFD2E2"/>
            <w:vAlign w:val="center"/>
          </w:tcPr>
          <w:p w:rsidR="001904AC" w:rsidRDefault="004E7812">
            <w:pPr>
              <w:spacing w:before="20" w:line="276" w:lineRule="auto"/>
              <w:ind w:left="-582" w:firstLine="492"/>
              <w:jc w:val="center"/>
              <w:rPr>
                <w:rFonts w:ascii="Arial" w:eastAsia="Arial" w:hAnsi="Arial" w:cs="Arial"/>
                <w:b/>
                <w:sz w:val="16"/>
                <w:szCs w:val="16"/>
              </w:rPr>
            </w:pPr>
            <w:r>
              <w:rPr>
                <w:rFonts w:ascii="Arial" w:eastAsia="Arial" w:hAnsi="Arial" w:cs="Arial"/>
                <w:b/>
                <w:sz w:val="16"/>
                <w:szCs w:val="16"/>
              </w:rPr>
              <w:t>2022</w:t>
            </w:r>
          </w:p>
        </w:tc>
      </w:tr>
      <w:tr w:rsidR="001904AC">
        <w:trPr>
          <w:trHeight w:val="380"/>
        </w:trPr>
        <w:tc>
          <w:tcPr>
            <w:tcW w:w="3933" w:type="dxa"/>
            <w:vAlign w:val="center"/>
          </w:tcPr>
          <w:p w:rsidR="001904AC" w:rsidRDefault="004E7812">
            <w:pPr>
              <w:spacing w:before="20" w:line="276" w:lineRule="auto"/>
            </w:pPr>
            <w:r>
              <w:rPr>
                <w:rFonts w:ascii="Arial" w:eastAsia="Arial" w:hAnsi="Arial" w:cs="Arial"/>
                <w:color w:val="000000"/>
                <w:sz w:val="16"/>
                <w:szCs w:val="16"/>
              </w:rPr>
              <w:t>Overall percentage of students who feel Religion class is helping them grow in their faith.</w:t>
            </w:r>
          </w:p>
        </w:tc>
        <w:tc>
          <w:tcPr>
            <w:tcW w:w="1071" w:type="dxa"/>
            <w:vAlign w:val="center"/>
          </w:tcPr>
          <w:p w:rsidR="001904AC" w:rsidRDefault="004E7812">
            <w:pPr>
              <w:spacing w:before="20" w:line="276" w:lineRule="auto"/>
              <w:jc w:val="center"/>
            </w:pPr>
            <w:r>
              <w:rPr>
                <w:rFonts w:ascii="Arial" w:eastAsia="Arial" w:hAnsi="Arial" w:cs="Arial"/>
                <w:color w:val="000000"/>
                <w:sz w:val="16"/>
                <w:szCs w:val="16"/>
              </w:rPr>
              <w:t>87%</w:t>
            </w:r>
          </w:p>
        </w:tc>
        <w:tc>
          <w:tcPr>
            <w:tcW w:w="861" w:type="dxa"/>
            <w:vAlign w:val="center"/>
          </w:tcPr>
          <w:p w:rsidR="001904AC" w:rsidRDefault="004E7812">
            <w:pPr>
              <w:spacing w:before="20" w:line="276" w:lineRule="auto"/>
              <w:ind w:right="-99"/>
              <w:jc w:val="center"/>
              <w:rPr>
                <w:rFonts w:ascii="Arial" w:eastAsia="Arial" w:hAnsi="Arial" w:cs="Arial"/>
                <w:sz w:val="16"/>
                <w:szCs w:val="16"/>
              </w:rPr>
            </w:pPr>
            <w:r>
              <w:rPr>
                <w:rFonts w:ascii="Arial" w:eastAsia="Arial" w:hAnsi="Arial" w:cs="Arial"/>
                <w:sz w:val="16"/>
                <w:szCs w:val="16"/>
              </w:rPr>
              <w:t>85%</w:t>
            </w:r>
          </w:p>
        </w:tc>
        <w:tc>
          <w:tcPr>
            <w:tcW w:w="861" w:type="dxa"/>
          </w:tcPr>
          <w:p w:rsidR="001904AC" w:rsidRDefault="001904AC">
            <w:pPr>
              <w:spacing w:before="20" w:line="276" w:lineRule="auto"/>
              <w:ind w:right="-99"/>
              <w:jc w:val="center"/>
              <w:rPr>
                <w:rFonts w:ascii="Arial" w:eastAsia="Arial" w:hAnsi="Arial" w:cs="Arial"/>
                <w:sz w:val="12"/>
                <w:szCs w:val="12"/>
              </w:rPr>
            </w:pPr>
          </w:p>
          <w:p w:rsidR="004F1038" w:rsidRPr="004F1038" w:rsidRDefault="004F1038">
            <w:pPr>
              <w:spacing w:before="20" w:line="276" w:lineRule="auto"/>
              <w:ind w:right="-99"/>
              <w:jc w:val="center"/>
              <w:rPr>
                <w:rFonts w:ascii="Arial" w:eastAsia="Arial" w:hAnsi="Arial" w:cs="Arial"/>
                <w:sz w:val="18"/>
                <w:szCs w:val="18"/>
              </w:rPr>
            </w:pPr>
            <w:r>
              <w:rPr>
                <w:rFonts w:ascii="Arial" w:eastAsia="Arial" w:hAnsi="Arial" w:cs="Arial"/>
                <w:sz w:val="18"/>
                <w:szCs w:val="18"/>
              </w:rPr>
              <w:t>94%</w:t>
            </w:r>
          </w:p>
          <w:p w:rsidR="001904AC" w:rsidRDefault="001904AC">
            <w:pPr>
              <w:spacing w:before="20" w:line="276" w:lineRule="auto"/>
              <w:ind w:right="-99"/>
              <w:jc w:val="center"/>
              <w:rPr>
                <w:rFonts w:ascii="Arial" w:eastAsia="Arial" w:hAnsi="Arial" w:cs="Arial"/>
                <w:sz w:val="16"/>
                <w:szCs w:val="16"/>
              </w:rPr>
            </w:pPr>
          </w:p>
        </w:tc>
        <w:tc>
          <w:tcPr>
            <w:tcW w:w="861" w:type="dxa"/>
            <w:vAlign w:val="center"/>
          </w:tcPr>
          <w:p w:rsidR="001904AC" w:rsidRDefault="004E7812">
            <w:pPr>
              <w:spacing w:before="20" w:line="276" w:lineRule="auto"/>
              <w:ind w:right="-99"/>
              <w:jc w:val="center"/>
              <w:rPr>
                <w:rFonts w:ascii="Arial" w:eastAsia="Arial" w:hAnsi="Arial" w:cs="Arial"/>
                <w:sz w:val="16"/>
                <w:szCs w:val="16"/>
              </w:rPr>
            </w:pPr>
            <w:r>
              <w:rPr>
                <w:rFonts w:ascii="Arial" w:eastAsia="Arial" w:hAnsi="Arial" w:cs="Arial"/>
                <w:sz w:val="16"/>
                <w:szCs w:val="16"/>
              </w:rPr>
              <w:t>90</w:t>
            </w:r>
          </w:p>
        </w:tc>
        <w:tc>
          <w:tcPr>
            <w:tcW w:w="937" w:type="dxa"/>
            <w:vAlign w:val="center"/>
          </w:tcPr>
          <w:p w:rsidR="001904AC" w:rsidRDefault="004E7812">
            <w:pPr>
              <w:spacing w:before="20" w:line="276" w:lineRule="auto"/>
              <w:ind w:right="-213" w:hanging="66"/>
              <w:jc w:val="center"/>
              <w:rPr>
                <w:rFonts w:ascii="Arial" w:eastAsia="Arial" w:hAnsi="Arial" w:cs="Arial"/>
                <w:sz w:val="16"/>
                <w:szCs w:val="16"/>
              </w:rPr>
            </w:pPr>
            <w:r>
              <w:rPr>
                <w:rFonts w:ascii="Arial" w:eastAsia="Arial" w:hAnsi="Arial" w:cs="Arial"/>
                <w:sz w:val="16"/>
                <w:szCs w:val="16"/>
              </w:rPr>
              <w:t>90</w:t>
            </w:r>
          </w:p>
        </w:tc>
        <w:tc>
          <w:tcPr>
            <w:tcW w:w="790" w:type="dxa"/>
            <w:vAlign w:val="center"/>
          </w:tcPr>
          <w:p w:rsidR="001904AC" w:rsidRDefault="004E7812">
            <w:pPr>
              <w:spacing w:before="20" w:line="276" w:lineRule="auto"/>
              <w:jc w:val="center"/>
              <w:rPr>
                <w:rFonts w:ascii="Arial" w:eastAsia="Arial" w:hAnsi="Arial" w:cs="Arial"/>
                <w:sz w:val="16"/>
                <w:szCs w:val="16"/>
              </w:rPr>
            </w:pPr>
            <w:r>
              <w:rPr>
                <w:rFonts w:ascii="Arial" w:eastAsia="Arial" w:hAnsi="Arial" w:cs="Arial"/>
                <w:sz w:val="16"/>
                <w:szCs w:val="16"/>
              </w:rPr>
              <w:t>90</w:t>
            </w:r>
          </w:p>
        </w:tc>
      </w:tr>
      <w:tr w:rsidR="001904AC">
        <w:trPr>
          <w:trHeight w:val="380"/>
        </w:trPr>
        <w:tc>
          <w:tcPr>
            <w:tcW w:w="3933" w:type="dxa"/>
            <w:vAlign w:val="center"/>
          </w:tcPr>
          <w:p w:rsidR="001904AC" w:rsidRDefault="004E7812">
            <w:pPr>
              <w:spacing w:before="20" w:line="276" w:lineRule="auto"/>
              <w:rPr>
                <w:rFonts w:ascii="Arial" w:eastAsia="Arial" w:hAnsi="Arial" w:cs="Arial"/>
                <w:color w:val="000000"/>
                <w:sz w:val="16"/>
                <w:szCs w:val="16"/>
              </w:rPr>
            </w:pPr>
            <w:r>
              <w:rPr>
                <w:rFonts w:ascii="Arial" w:eastAsia="Arial" w:hAnsi="Arial" w:cs="Arial"/>
                <w:color w:val="000000"/>
                <w:sz w:val="16"/>
                <w:szCs w:val="16"/>
              </w:rPr>
              <w:t>Overall percentage of students who feel Faith Day experiences are helping them grow in their faith.</w:t>
            </w:r>
          </w:p>
        </w:tc>
        <w:tc>
          <w:tcPr>
            <w:tcW w:w="1071" w:type="dxa"/>
            <w:vAlign w:val="center"/>
          </w:tcPr>
          <w:p w:rsidR="001904AC" w:rsidRDefault="004E7812">
            <w:pPr>
              <w:spacing w:before="20" w:line="276" w:lineRule="auto"/>
              <w:jc w:val="center"/>
              <w:rPr>
                <w:rFonts w:ascii="Arial" w:eastAsia="Arial" w:hAnsi="Arial" w:cs="Arial"/>
                <w:color w:val="000000"/>
                <w:sz w:val="16"/>
                <w:szCs w:val="16"/>
              </w:rPr>
            </w:pPr>
            <w:r>
              <w:rPr>
                <w:rFonts w:ascii="Arial" w:eastAsia="Arial" w:hAnsi="Arial" w:cs="Arial"/>
                <w:color w:val="000000"/>
                <w:sz w:val="16"/>
                <w:szCs w:val="16"/>
              </w:rPr>
              <w:t>87%</w:t>
            </w:r>
          </w:p>
        </w:tc>
        <w:tc>
          <w:tcPr>
            <w:tcW w:w="861" w:type="dxa"/>
            <w:vAlign w:val="center"/>
          </w:tcPr>
          <w:p w:rsidR="001904AC" w:rsidRDefault="004E7812">
            <w:pPr>
              <w:spacing w:before="20" w:line="276" w:lineRule="auto"/>
              <w:ind w:right="-99"/>
              <w:jc w:val="center"/>
              <w:rPr>
                <w:rFonts w:ascii="Arial" w:eastAsia="Arial" w:hAnsi="Arial" w:cs="Arial"/>
                <w:sz w:val="16"/>
                <w:szCs w:val="16"/>
              </w:rPr>
            </w:pPr>
            <w:r>
              <w:rPr>
                <w:rFonts w:ascii="Arial" w:eastAsia="Arial" w:hAnsi="Arial" w:cs="Arial"/>
                <w:sz w:val="16"/>
                <w:szCs w:val="16"/>
              </w:rPr>
              <w:t>85%</w:t>
            </w:r>
          </w:p>
        </w:tc>
        <w:tc>
          <w:tcPr>
            <w:tcW w:w="861" w:type="dxa"/>
          </w:tcPr>
          <w:p w:rsidR="004F1038" w:rsidRDefault="004F1038">
            <w:pPr>
              <w:spacing w:before="20" w:line="276" w:lineRule="auto"/>
              <w:ind w:right="-99"/>
              <w:jc w:val="center"/>
              <w:rPr>
                <w:rFonts w:ascii="Arial" w:eastAsia="Arial" w:hAnsi="Arial" w:cs="Arial"/>
                <w:sz w:val="16"/>
                <w:szCs w:val="16"/>
              </w:rPr>
            </w:pPr>
          </w:p>
          <w:p w:rsidR="001904AC" w:rsidRDefault="004F1038">
            <w:pPr>
              <w:spacing w:before="20" w:line="276" w:lineRule="auto"/>
              <w:ind w:right="-99"/>
              <w:jc w:val="center"/>
              <w:rPr>
                <w:rFonts w:ascii="Arial" w:eastAsia="Arial" w:hAnsi="Arial" w:cs="Arial"/>
                <w:sz w:val="16"/>
                <w:szCs w:val="16"/>
              </w:rPr>
            </w:pPr>
            <w:r>
              <w:rPr>
                <w:rFonts w:ascii="Arial" w:eastAsia="Arial" w:hAnsi="Arial" w:cs="Arial"/>
                <w:sz w:val="16"/>
                <w:szCs w:val="16"/>
              </w:rPr>
              <w:t>96%</w:t>
            </w:r>
            <w:r w:rsidR="004E7812">
              <w:rPr>
                <w:rFonts w:ascii="Arial" w:eastAsia="Arial" w:hAnsi="Arial" w:cs="Arial"/>
                <w:sz w:val="16"/>
                <w:szCs w:val="16"/>
              </w:rPr>
              <w:t xml:space="preserve"> </w:t>
            </w:r>
          </w:p>
          <w:p w:rsidR="001904AC" w:rsidRDefault="001904AC">
            <w:pPr>
              <w:spacing w:before="20" w:line="276" w:lineRule="auto"/>
              <w:ind w:right="-99"/>
              <w:jc w:val="center"/>
              <w:rPr>
                <w:rFonts w:ascii="Arial" w:eastAsia="Arial" w:hAnsi="Arial" w:cs="Arial"/>
                <w:sz w:val="16"/>
                <w:szCs w:val="16"/>
              </w:rPr>
            </w:pPr>
          </w:p>
        </w:tc>
        <w:tc>
          <w:tcPr>
            <w:tcW w:w="861" w:type="dxa"/>
            <w:vAlign w:val="center"/>
          </w:tcPr>
          <w:p w:rsidR="001904AC" w:rsidRDefault="004E7812">
            <w:pPr>
              <w:spacing w:before="20" w:line="276" w:lineRule="auto"/>
              <w:ind w:right="-99"/>
              <w:jc w:val="center"/>
              <w:rPr>
                <w:rFonts w:ascii="Arial" w:eastAsia="Arial" w:hAnsi="Arial" w:cs="Arial"/>
                <w:sz w:val="16"/>
                <w:szCs w:val="16"/>
              </w:rPr>
            </w:pPr>
            <w:r>
              <w:rPr>
                <w:rFonts w:ascii="Arial" w:eastAsia="Arial" w:hAnsi="Arial" w:cs="Arial"/>
                <w:sz w:val="16"/>
                <w:szCs w:val="16"/>
              </w:rPr>
              <w:t>90</w:t>
            </w:r>
          </w:p>
        </w:tc>
        <w:tc>
          <w:tcPr>
            <w:tcW w:w="937" w:type="dxa"/>
            <w:vAlign w:val="center"/>
          </w:tcPr>
          <w:p w:rsidR="001904AC" w:rsidRDefault="004E7812">
            <w:pPr>
              <w:spacing w:before="20" w:line="276" w:lineRule="auto"/>
              <w:ind w:right="-213" w:hanging="66"/>
              <w:jc w:val="center"/>
              <w:rPr>
                <w:rFonts w:ascii="Arial" w:eastAsia="Arial" w:hAnsi="Arial" w:cs="Arial"/>
                <w:sz w:val="16"/>
                <w:szCs w:val="16"/>
              </w:rPr>
            </w:pPr>
            <w:r>
              <w:rPr>
                <w:rFonts w:ascii="Arial" w:eastAsia="Arial" w:hAnsi="Arial" w:cs="Arial"/>
                <w:sz w:val="16"/>
                <w:szCs w:val="16"/>
              </w:rPr>
              <w:t>90</w:t>
            </w:r>
          </w:p>
        </w:tc>
        <w:tc>
          <w:tcPr>
            <w:tcW w:w="790" w:type="dxa"/>
            <w:vAlign w:val="center"/>
          </w:tcPr>
          <w:p w:rsidR="001904AC" w:rsidRDefault="004E7812">
            <w:pPr>
              <w:spacing w:before="20" w:line="276" w:lineRule="auto"/>
              <w:jc w:val="center"/>
              <w:rPr>
                <w:rFonts w:ascii="Arial" w:eastAsia="Arial" w:hAnsi="Arial" w:cs="Arial"/>
                <w:sz w:val="16"/>
                <w:szCs w:val="16"/>
              </w:rPr>
            </w:pPr>
            <w:r>
              <w:rPr>
                <w:rFonts w:ascii="Arial" w:eastAsia="Arial" w:hAnsi="Arial" w:cs="Arial"/>
                <w:sz w:val="16"/>
                <w:szCs w:val="16"/>
              </w:rPr>
              <w:t>90</w:t>
            </w:r>
          </w:p>
        </w:tc>
      </w:tr>
    </w:tbl>
    <w:p w:rsidR="001904AC" w:rsidRDefault="001904AC">
      <w:pPr>
        <w:shd w:val="clear" w:color="auto" w:fill="FFFFFF"/>
        <w:rPr>
          <w:rFonts w:ascii="Arial" w:eastAsia="Arial" w:hAnsi="Arial" w:cs="Arial"/>
          <w:color w:val="0308C5"/>
          <w:sz w:val="19"/>
          <w:szCs w:val="19"/>
        </w:rPr>
      </w:pPr>
    </w:p>
    <w:p w:rsidR="001904AC" w:rsidRDefault="001904AC">
      <w:pPr>
        <w:shd w:val="clear" w:color="auto" w:fill="FFFFFF"/>
        <w:rPr>
          <w:rFonts w:ascii="Arial" w:eastAsia="Arial" w:hAnsi="Arial" w:cs="Arial"/>
          <w:color w:val="0308C5"/>
          <w:sz w:val="19"/>
          <w:szCs w:val="19"/>
        </w:rPr>
      </w:pPr>
    </w:p>
    <w:p w:rsidR="001904AC" w:rsidRDefault="001904AC">
      <w:pPr>
        <w:shd w:val="clear" w:color="auto" w:fill="FFFFFF"/>
        <w:rPr>
          <w:rFonts w:ascii="Arial" w:eastAsia="Arial" w:hAnsi="Arial" w:cs="Arial"/>
          <w:color w:val="351C75"/>
          <w:sz w:val="19"/>
          <w:szCs w:val="19"/>
        </w:rPr>
      </w:pPr>
    </w:p>
    <w:p w:rsidR="001904AC" w:rsidRDefault="004E7812">
      <w:pPr>
        <w:rPr>
          <w:b/>
          <w:color w:val="333399"/>
        </w:rPr>
      </w:pPr>
      <w:r>
        <w:rPr>
          <w:color w:val="333399"/>
        </w:rPr>
        <w:t xml:space="preserve">  </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1904AC">
        <w:trPr>
          <w:trHeight w:val="2680"/>
        </w:trPr>
        <w:tc>
          <w:tcPr>
            <w:tcW w:w="9350" w:type="dxa"/>
            <w:shd w:val="clear" w:color="auto" w:fill="auto"/>
            <w:tcMar>
              <w:top w:w="29" w:type="dxa"/>
              <w:left w:w="29" w:type="dxa"/>
              <w:bottom w:w="0" w:type="dxa"/>
              <w:right w:w="43" w:type="dxa"/>
            </w:tcMar>
            <w:vAlign w:val="center"/>
          </w:tcPr>
          <w:p w:rsidR="001904AC" w:rsidRDefault="004E7812">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Comment on Results</w:t>
            </w:r>
          </w:p>
          <w:p w:rsidR="001904AC" w:rsidRDefault="004E7812">
            <w:pPr>
              <w:pBdr>
                <w:top w:val="nil"/>
                <w:left w:val="nil"/>
                <w:bottom w:val="nil"/>
                <w:right w:val="nil"/>
                <w:between w:val="nil"/>
              </w:pBdr>
              <w:rPr>
                <w:rFonts w:ascii="Arial" w:eastAsia="Arial" w:hAnsi="Arial" w:cs="Arial"/>
                <w:i/>
                <w:color w:val="000000"/>
                <w:sz w:val="14"/>
                <w:szCs w:val="14"/>
              </w:rPr>
            </w:pPr>
            <w:r>
              <w:rPr>
                <w:rFonts w:ascii="Arial" w:eastAsia="Arial" w:hAnsi="Arial" w:cs="Arial"/>
                <w:i/>
                <w:color w:val="000000"/>
                <w:sz w:val="14"/>
                <w:szCs w:val="14"/>
              </w:rPr>
              <w:t>(an assessment of progress toward achieving the target)</w:t>
            </w:r>
          </w:p>
          <w:p w:rsidR="001904AC" w:rsidRDefault="001904AC">
            <w:pPr>
              <w:pBdr>
                <w:top w:val="nil"/>
                <w:left w:val="nil"/>
                <w:bottom w:val="nil"/>
                <w:right w:val="nil"/>
                <w:between w:val="nil"/>
              </w:pBdr>
              <w:rPr>
                <w:rFonts w:ascii="Arial" w:eastAsia="Arial" w:hAnsi="Arial" w:cs="Arial"/>
                <w:color w:val="FFFFFF"/>
                <w:sz w:val="16"/>
                <w:szCs w:val="16"/>
              </w:rPr>
            </w:pPr>
          </w:p>
          <w:p w:rsidR="001904AC" w:rsidRDefault="00AB1077">
            <w:pPr>
              <w:numPr>
                <w:ilvl w:val="0"/>
                <w:numId w:val="1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former Tell T</w:t>
            </w:r>
            <w:r w:rsidR="004E7812">
              <w:rPr>
                <w:rFonts w:ascii="Arial" w:eastAsia="Arial" w:hAnsi="Arial" w:cs="Arial"/>
                <w:color w:val="000000"/>
                <w:sz w:val="20"/>
                <w:szCs w:val="20"/>
              </w:rPr>
              <w:t>hem From Me data is used for these performance measures.</w:t>
            </w:r>
          </w:p>
          <w:p w:rsidR="001904AC" w:rsidRDefault="004E7812">
            <w:pPr>
              <w:numPr>
                <w:ilvl w:val="0"/>
                <w:numId w:val="1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We exceeded our target goal of 85% for students who feel that religion class is helping them grow in faith for the 201</w:t>
            </w:r>
            <w:r>
              <w:rPr>
                <w:rFonts w:ascii="Arial" w:eastAsia="Arial" w:hAnsi="Arial" w:cs="Arial"/>
                <w:sz w:val="20"/>
                <w:szCs w:val="20"/>
              </w:rPr>
              <w:t>8/19</w:t>
            </w:r>
            <w:r w:rsidR="004F1038">
              <w:rPr>
                <w:rFonts w:ascii="Arial" w:eastAsia="Arial" w:hAnsi="Arial" w:cs="Arial"/>
                <w:color w:val="000000"/>
                <w:sz w:val="20"/>
                <w:szCs w:val="20"/>
              </w:rPr>
              <w:t xml:space="preserve"> school </w:t>
            </w:r>
            <w:r w:rsidR="00AB1077">
              <w:rPr>
                <w:rFonts w:ascii="Arial" w:eastAsia="Arial" w:hAnsi="Arial" w:cs="Arial"/>
                <w:color w:val="000000"/>
                <w:sz w:val="20"/>
                <w:szCs w:val="20"/>
              </w:rPr>
              <w:t>to</w:t>
            </w:r>
            <w:r w:rsidR="004F1038">
              <w:rPr>
                <w:rFonts w:ascii="Arial" w:eastAsia="Arial" w:hAnsi="Arial" w:cs="Arial"/>
                <w:color w:val="000000"/>
                <w:sz w:val="20"/>
                <w:szCs w:val="20"/>
              </w:rPr>
              <w:t xml:space="preserve"> 94</w:t>
            </w:r>
            <w:r>
              <w:rPr>
                <w:rFonts w:ascii="Arial" w:eastAsia="Arial" w:hAnsi="Arial" w:cs="Arial"/>
                <w:color w:val="000000"/>
                <w:sz w:val="20"/>
                <w:szCs w:val="20"/>
              </w:rPr>
              <w:t>%.</w:t>
            </w:r>
          </w:p>
          <w:p w:rsidR="001904AC" w:rsidRDefault="004F1038">
            <w:pPr>
              <w:numPr>
                <w:ilvl w:val="0"/>
                <w:numId w:val="1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We increase</w:t>
            </w:r>
            <w:r w:rsidR="004E7812">
              <w:rPr>
                <w:rFonts w:ascii="Arial" w:eastAsia="Arial" w:hAnsi="Arial" w:cs="Arial"/>
                <w:color w:val="000000"/>
                <w:sz w:val="20"/>
                <w:szCs w:val="20"/>
              </w:rPr>
              <w:t xml:space="preserve"> our target goal for students who feel Faith Day experiences are helping them grow in faith. </w:t>
            </w:r>
          </w:p>
          <w:p w:rsidR="001904AC" w:rsidRPr="008A1F17" w:rsidRDefault="004E7812" w:rsidP="008A1F17">
            <w:pPr>
              <w:numPr>
                <w:ilvl w:val="0"/>
                <w:numId w:val="1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With the support of our Faith Coordinator, activities surrounding faith formation are supported more frequently in our school.</w:t>
            </w:r>
          </w:p>
          <w:p w:rsidR="001904AC" w:rsidRDefault="001904AC">
            <w:pPr>
              <w:pBdr>
                <w:top w:val="nil"/>
                <w:left w:val="nil"/>
                <w:bottom w:val="nil"/>
                <w:right w:val="nil"/>
                <w:between w:val="nil"/>
              </w:pBdr>
              <w:rPr>
                <w:rFonts w:ascii="Arial" w:eastAsia="Arial" w:hAnsi="Arial" w:cs="Arial"/>
                <w:color w:val="FFFFFF"/>
                <w:sz w:val="16"/>
                <w:szCs w:val="16"/>
              </w:rPr>
            </w:pPr>
          </w:p>
          <w:p w:rsidR="001904AC" w:rsidRDefault="001904AC">
            <w:pPr>
              <w:pBdr>
                <w:top w:val="nil"/>
                <w:left w:val="nil"/>
                <w:bottom w:val="nil"/>
                <w:right w:val="nil"/>
                <w:between w:val="nil"/>
              </w:pBdr>
              <w:rPr>
                <w:rFonts w:ascii="Arial" w:eastAsia="Arial" w:hAnsi="Arial" w:cs="Arial"/>
                <w:color w:val="FFFFFF"/>
                <w:sz w:val="16"/>
                <w:szCs w:val="16"/>
              </w:rPr>
            </w:pPr>
          </w:p>
        </w:tc>
      </w:tr>
      <w:tr w:rsidR="001904AC">
        <w:trPr>
          <w:trHeight w:val="1260"/>
        </w:trPr>
        <w:tc>
          <w:tcPr>
            <w:tcW w:w="9350" w:type="dxa"/>
            <w:shd w:val="clear" w:color="auto" w:fill="auto"/>
            <w:tcMar>
              <w:top w:w="29" w:type="dxa"/>
              <w:left w:w="29" w:type="dxa"/>
              <w:bottom w:w="0" w:type="dxa"/>
              <w:right w:w="43" w:type="dxa"/>
            </w:tcMar>
            <w:vAlign w:val="center"/>
          </w:tcPr>
          <w:p w:rsidR="001904AC" w:rsidRDefault="004E7812">
            <w:pPr>
              <w:pBdr>
                <w:top w:val="nil"/>
                <w:left w:val="nil"/>
                <w:bottom w:val="nil"/>
                <w:right w:val="nil"/>
                <w:between w:val="nil"/>
              </w:pBdr>
              <w:ind w:hanging="2160"/>
              <w:rPr>
                <w:rFonts w:ascii="Arial" w:eastAsia="Arial" w:hAnsi="Arial" w:cs="Arial"/>
                <w:b/>
                <w:color w:val="000000"/>
                <w:sz w:val="16"/>
                <w:szCs w:val="16"/>
              </w:rPr>
            </w:pPr>
            <w:r>
              <w:rPr>
                <w:rFonts w:ascii="Arial" w:eastAsia="Arial" w:hAnsi="Arial" w:cs="Arial"/>
                <w:b/>
                <w:color w:val="000000"/>
                <w:sz w:val="16"/>
                <w:szCs w:val="16"/>
              </w:rPr>
              <w:t>Strategies</w:t>
            </w:r>
          </w:p>
          <w:p w:rsidR="001904AC" w:rsidRDefault="001904AC">
            <w:pPr>
              <w:pBdr>
                <w:top w:val="nil"/>
                <w:left w:val="nil"/>
                <w:bottom w:val="nil"/>
                <w:right w:val="nil"/>
                <w:between w:val="nil"/>
              </w:pBdr>
              <w:ind w:hanging="2160"/>
              <w:rPr>
                <w:rFonts w:ascii="Arial" w:eastAsia="Arial" w:hAnsi="Arial" w:cs="Arial"/>
                <w:b/>
                <w:color w:val="000000"/>
                <w:sz w:val="16"/>
                <w:szCs w:val="16"/>
              </w:rPr>
            </w:pPr>
          </w:p>
          <w:p w:rsidR="001904AC" w:rsidRDefault="004E7812">
            <w:pPr>
              <w:numPr>
                <w:ilvl w:val="0"/>
                <w:numId w:val="19"/>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Continue Building Catholic citizens</w:t>
            </w:r>
          </w:p>
          <w:p w:rsidR="001904AC" w:rsidRDefault="004E7812">
            <w:pPr>
              <w:numPr>
                <w:ilvl w:val="0"/>
                <w:numId w:val="23"/>
              </w:numPr>
              <w:pBdr>
                <w:top w:val="nil"/>
                <w:left w:val="nil"/>
                <w:bottom w:val="nil"/>
                <w:right w:val="nil"/>
                <w:between w:val="nil"/>
              </w:pBdr>
              <w:ind w:left="1411" w:hanging="180"/>
              <w:rPr>
                <w:rFonts w:ascii="Arial" w:eastAsia="Arial" w:hAnsi="Arial" w:cs="Arial"/>
                <w:b/>
                <w:color w:val="000000"/>
                <w:sz w:val="20"/>
                <w:szCs w:val="20"/>
              </w:rPr>
            </w:pPr>
            <w:r>
              <w:rPr>
                <w:rFonts w:ascii="Arial" w:eastAsia="Arial" w:hAnsi="Arial" w:cs="Arial"/>
                <w:color w:val="000000"/>
                <w:sz w:val="20"/>
                <w:szCs w:val="20"/>
              </w:rPr>
              <w:t>The divisio</w:t>
            </w:r>
            <w:r w:rsidR="00AB1077">
              <w:rPr>
                <w:rFonts w:ascii="Arial" w:eastAsia="Arial" w:hAnsi="Arial" w:cs="Arial"/>
                <w:color w:val="000000"/>
                <w:sz w:val="20"/>
                <w:szCs w:val="20"/>
              </w:rPr>
              <w:t>n has created a comprehensive ‘Communities of C</w:t>
            </w:r>
            <w:r>
              <w:rPr>
                <w:rFonts w:ascii="Arial" w:eastAsia="Arial" w:hAnsi="Arial" w:cs="Arial"/>
                <w:color w:val="000000"/>
                <w:sz w:val="20"/>
                <w:szCs w:val="20"/>
              </w:rPr>
              <w:t>are’ permeation plan for building Catholic citizens</w:t>
            </w:r>
          </w:p>
          <w:p w:rsidR="001904AC" w:rsidRDefault="004E7812">
            <w:pPr>
              <w:numPr>
                <w:ilvl w:val="0"/>
                <w:numId w:val="23"/>
              </w:numPr>
              <w:pBdr>
                <w:top w:val="nil"/>
                <w:left w:val="nil"/>
                <w:bottom w:val="nil"/>
                <w:right w:val="nil"/>
                <w:between w:val="nil"/>
              </w:pBdr>
              <w:ind w:left="1411" w:hanging="180"/>
              <w:rPr>
                <w:rFonts w:ascii="Arial" w:eastAsia="Arial" w:hAnsi="Arial" w:cs="Arial"/>
                <w:b/>
                <w:color w:val="000000"/>
                <w:sz w:val="20"/>
                <w:szCs w:val="20"/>
              </w:rPr>
            </w:pPr>
            <w:r>
              <w:rPr>
                <w:rFonts w:ascii="Arial" w:eastAsia="Arial" w:hAnsi="Arial" w:cs="Arial"/>
                <w:color w:val="000000"/>
                <w:sz w:val="20"/>
                <w:szCs w:val="20"/>
              </w:rPr>
              <w:t>Accessing  Division Faith Permeation Coordinator</w:t>
            </w:r>
          </w:p>
          <w:p w:rsidR="001904AC" w:rsidRDefault="004E7812">
            <w:pPr>
              <w:numPr>
                <w:ilvl w:val="0"/>
                <w:numId w:val="23"/>
              </w:numPr>
              <w:pBdr>
                <w:top w:val="nil"/>
                <w:left w:val="nil"/>
                <w:bottom w:val="nil"/>
                <w:right w:val="nil"/>
                <w:between w:val="nil"/>
              </w:pBdr>
              <w:ind w:left="1411" w:hanging="180"/>
              <w:rPr>
                <w:rFonts w:ascii="Arial" w:eastAsia="Arial" w:hAnsi="Arial" w:cs="Arial"/>
                <w:b/>
                <w:color w:val="000000"/>
                <w:sz w:val="20"/>
                <w:szCs w:val="20"/>
              </w:rPr>
            </w:pPr>
            <w:r>
              <w:rPr>
                <w:rFonts w:ascii="Arial" w:eastAsia="Arial" w:hAnsi="Arial" w:cs="Arial"/>
                <w:color w:val="000000"/>
                <w:sz w:val="20"/>
                <w:szCs w:val="20"/>
              </w:rPr>
              <w:t>Supporting grade two and three teachers on the implementation of the new religious studies curriculum</w:t>
            </w:r>
          </w:p>
          <w:p w:rsidR="001904AC" w:rsidRDefault="001904AC">
            <w:pPr>
              <w:pBdr>
                <w:top w:val="nil"/>
                <w:left w:val="nil"/>
                <w:bottom w:val="nil"/>
                <w:right w:val="nil"/>
                <w:between w:val="nil"/>
              </w:pBdr>
              <w:ind w:left="871" w:hanging="2160"/>
              <w:rPr>
                <w:rFonts w:ascii="Arial" w:eastAsia="Arial" w:hAnsi="Arial" w:cs="Arial"/>
                <w:b/>
                <w:color w:val="000000"/>
                <w:sz w:val="20"/>
                <w:szCs w:val="20"/>
              </w:rPr>
            </w:pPr>
          </w:p>
          <w:p w:rsidR="001904AC" w:rsidRDefault="004E7812">
            <w:pPr>
              <w:numPr>
                <w:ilvl w:val="0"/>
                <w:numId w:val="19"/>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Continue providing imbedded school retreats and scheduled faith development and faith appreciation opportunities</w:t>
            </w:r>
          </w:p>
          <w:p w:rsidR="001904AC" w:rsidRDefault="004E7812">
            <w:pPr>
              <w:numPr>
                <w:ilvl w:val="0"/>
                <w:numId w:val="21"/>
              </w:numPr>
              <w:pBdr>
                <w:top w:val="nil"/>
                <w:left w:val="nil"/>
                <w:bottom w:val="nil"/>
                <w:right w:val="nil"/>
                <w:between w:val="nil"/>
              </w:pBdr>
              <w:ind w:left="1411" w:hanging="180"/>
              <w:rPr>
                <w:rFonts w:ascii="Arial" w:eastAsia="Arial" w:hAnsi="Arial" w:cs="Arial"/>
                <w:b/>
                <w:color w:val="000000"/>
                <w:sz w:val="20"/>
                <w:szCs w:val="20"/>
              </w:rPr>
            </w:pPr>
            <w:r>
              <w:rPr>
                <w:rFonts w:ascii="Arial" w:eastAsia="Arial" w:hAnsi="Arial" w:cs="Arial"/>
                <w:color w:val="000000"/>
                <w:sz w:val="20"/>
                <w:szCs w:val="20"/>
              </w:rPr>
              <w:t>Retreats scheduled across multiple grade levels and inter-connected school-parish activities when possible (In-School Sacramental Preparation Retreats for Reconciliation, Eucharist and Confirmation)</w:t>
            </w:r>
          </w:p>
          <w:p w:rsidR="001904AC" w:rsidRDefault="004E7812">
            <w:pPr>
              <w:numPr>
                <w:ilvl w:val="0"/>
                <w:numId w:val="21"/>
              </w:numPr>
              <w:pBdr>
                <w:top w:val="nil"/>
                <w:left w:val="nil"/>
                <w:bottom w:val="nil"/>
                <w:right w:val="nil"/>
                <w:between w:val="nil"/>
              </w:pBdr>
              <w:ind w:left="1411" w:hanging="180"/>
              <w:rPr>
                <w:rFonts w:ascii="Arial" w:eastAsia="Arial" w:hAnsi="Arial" w:cs="Arial"/>
                <w:b/>
                <w:color w:val="000000"/>
                <w:sz w:val="20"/>
                <w:szCs w:val="20"/>
              </w:rPr>
            </w:pPr>
            <w:r>
              <w:rPr>
                <w:rFonts w:ascii="Arial" w:eastAsia="Arial" w:hAnsi="Arial" w:cs="Arial"/>
                <w:color w:val="000000"/>
                <w:sz w:val="20"/>
                <w:szCs w:val="20"/>
              </w:rPr>
              <w:t xml:space="preserve">Division Sponsored Voice for Life Presentations for Gr. 1-6 </w:t>
            </w:r>
          </w:p>
          <w:p w:rsidR="001904AC" w:rsidRDefault="004E7812">
            <w:pPr>
              <w:numPr>
                <w:ilvl w:val="0"/>
                <w:numId w:val="21"/>
              </w:numPr>
              <w:pBdr>
                <w:top w:val="nil"/>
                <w:left w:val="nil"/>
                <w:bottom w:val="nil"/>
                <w:right w:val="nil"/>
                <w:between w:val="nil"/>
              </w:pBdr>
              <w:ind w:left="1411" w:hanging="180"/>
              <w:rPr>
                <w:rFonts w:ascii="Arial" w:eastAsia="Arial" w:hAnsi="Arial" w:cs="Arial"/>
                <w:b/>
                <w:color w:val="000000"/>
                <w:sz w:val="20"/>
                <w:szCs w:val="20"/>
              </w:rPr>
            </w:pPr>
            <w:r>
              <w:rPr>
                <w:rFonts w:ascii="Arial" w:eastAsia="Arial" w:hAnsi="Arial" w:cs="Arial"/>
                <w:color w:val="000000"/>
                <w:sz w:val="20"/>
                <w:szCs w:val="20"/>
              </w:rPr>
              <w:t xml:space="preserve">K-5 Face to Face Ministries </w:t>
            </w:r>
          </w:p>
          <w:p w:rsidR="001904AC" w:rsidRDefault="004E7812">
            <w:pPr>
              <w:numPr>
                <w:ilvl w:val="0"/>
                <w:numId w:val="21"/>
              </w:numPr>
              <w:pBdr>
                <w:top w:val="nil"/>
                <w:left w:val="nil"/>
                <w:bottom w:val="nil"/>
                <w:right w:val="nil"/>
                <w:between w:val="nil"/>
              </w:pBdr>
              <w:ind w:left="1411" w:hanging="180"/>
              <w:rPr>
                <w:rFonts w:ascii="Arial" w:eastAsia="Arial" w:hAnsi="Arial" w:cs="Arial"/>
                <w:b/>
                <w:color w:val="000000"/>
                <w:sz w:val="20"/>
                <w:szCs w:val="20"/>
              </w:rPr>
            </w:pPr>
            <w:r>
              <w:rPr>
                <w:rFonts w:ascii="Arial" w:eastAsia="Arial" w:hAnsi="Arial" w:cs="Arial"/>
                <w:color w:val="000000"/>
                <w:sz w:val="20"/>
                <w:szCs w:val="20"/>
              </w:rPr>
              <w:t>Division Sponsored Pure Witne</w:t>
            </w:r>
            <w:r w:rsidR="00AB1077">
              <w:rPr>
                <w:rFonts w:ascii="Arial" w:eastAsia="Arial" w:hAnsi="Arial" w:cs="Arial"/>
                <w:color w:val="000000"/>
                <w:sz w:val="20"/>
                <w:szCs w:val="20"/>
              </w:rPr>
              <w:t xml:space="preserve">ss Faith Retreats for Gr. K-6 </w:t>
            </w:r>
          </w:p>
          <w:p w:rsidR="001904AC" w:rsidRDefault="004E7812">
            <w:pPr>
              <w:numPr>
                <w:ilvl w:val="0"/>
                <w:numId w:val="21"/>
              </w:numPr>
              <w:pBdr>
                <w:top w:val="nil"/>
                <w:left w:val="nil"/>
                <w:bottom w:val="nil"/>
                <w:right w:val="nil"/>
                <w:between w:val="nil"/>
              </w:pBdr>
              <w:ind w:left="1411" w:hanging="180"/>
              <w:rPr>
                <w:rFonts w:ascii="Arial" w:eastAsia="Arial" w:hAnsi="Arial" w:cs="Arial"/>
                <w:b/>
                <w:color w:val="000000"/>
                <w:sz w:val="20"/>
                <w:szCs w:val="20"/>
              </w:rPr>
            </w:pPr>
            <w:r>
              <w:rPr>
                <w:rFonts w:ascii="Arial" w:eastAsia="Arial" w:hAnsi="Arial" w:cs="Arial"/>
                <w:color w:val="000000"/>
                <w:sz w:val="20"/>
                <w:szCs w:val="20"/>
              </w:rPr>
              <w:t>Net Ministries visits to our Grade 6’s</w:t>
            </w:r>
          </w:p>
          <w:p w:rsidR="001904AC" w:rsidRDefault="001904AC">
            <w:pPr>
              <w:pBdr>
                <w:top w:val="nil"/>
                <w:left w:val="nil"/>
                <w:bottom w:val="nil"/>
                <w:right w:val="nil"/>
                <w:between w:val="nil"/>
              </w:pBdr>
              <w:ind w:left="1411" w:hanging="2160"/>
              <w:rPr>
                <w:rFonts w:ascii="Arial" w:eastAsia="Arial" w:hAnsi="Arial" w:cs="Arial"/>
                <w:b/>
                <w:color w:val="000000"/>
                <w:sz w:val="20"/>
                <w:szCs w:val="20"/>
              </w:rPr>
            </w:pPr>
          </w:p>
          <w:p w:rsidR="001904AC" w:rsidRDefault="004E7812">
            <w:pPr>
              <w:numPr>
                <w:ilvl w:val="0"/>
                <w:numId w:val="19"/>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 xml:space="preserve">Continue embedding Parish, School and Family collaboration </w:t>
            </w:r>
          </w:p>
          <w:p w:rsidR="001904AC" w:rsidRDefault="004E7812">
            <w:pPr>
              <w:numPr>
                <w:ilvl w:val="0"/>
                <w:numId w:val="24"/>
              </w:numPr>
              <w:pBdr>
                <w:top w:val="nil"/>
                <w:left w:val="nil"/>
                <w:bottom w:val="nil"/>
                <w:right w:val="nil"/>
                <w:between w:val="nil"/>
              </w:pBdr>
              <w:ind w:left="1411" w:hanging="180"/>
              <w:rPr>
                <w:rFonts w:ascii="Arial" w:eastAsia="Arial" w:hAnsi="Arial" w:cs="Arial"/>
                <w:b/>
                <w:color w:val="000000"/>
                <w:sz w:val="20"/>
                <w:szCs w:val="20"/>
              </w:rPr>
            </w:pPr>
            <w:r>
              <w:rPr>
                <w:rFonts w:ascii="Arial" w:eastAsia="Arial" w:hAnsi="Arial" w:cs="Arial"/>
                <w:color w:val="000000"/>
                <w:sz w:val="20"/>
                <w:szCs w:val="20"/>
              </w:rPr>
              <w:t>Supporting Sacramental preparation instruction of Reconciliation, first Eucharist and Confirmation for students; embedded into the religious studies curriculum.</w:t>
            </w:r>
          </w:p>
          <w:p w:rsidR="001904AC" w:rsidRDefault="004E7812">
            <w:pPr>
              <w:numPr>
                <w:ilvl w:val="0"/>
                <w:numId w:val="24"/>
              </w:numPr>
              <w:pBdr>
                <w:top w:val="nil"/>
                <w:left w:val="nil"/>
                <w:bottom w:val="nil"/>
                <w:right w:val="nil"/>
                <w:between w:val="nil"/>
              </w:pBdr>
              <w:ind w:left="1411" w:hanging="180"/>
              <w:rPr>
                <w:rFonts w:ascii="Arial" w:eastAsia="Arial" w:hAnsi="Arial" w:cs="Arial"/>
                <w:b/>
                <w:color w:val="000000"/>
                <w:sz w:val="20"/>
                <w:szCs w:val="20"/>
              </w:rPr>
            </w:pPr>
            <w:r>
              <w:rPr>
                <w:rFonts w:ascii="Arial" w:eastAsia="Arial" w:hAnsi="Arial" w:cs="Arial"/>
                <w:color w:val="000000"/>
                <w:sz w:val="20"/>
                <w:szCs w:val="20"/>
              </w:rPr>
              <w:t xml:space="preserve">GSS staff and students host mass ministries </w:t>
            </w:r>
          </w:p>
          <w:p w:rsidR="001904AC" w:rsidRDefault="004E7812">
            <w:pPr>
              <w:numPr>
                <w:ilvl w:val="0"/>
                <w:numId w:val="24"/>
              </w:numPr>
              <w:pBdr>
                <w:top w:val="nil"/>
                <w:left w:val="nil"/>
                <w:bottom w:val="nil"/>
                <w:right w:val="nil"/>
                <w:between w:val="nil"/>
              </w:pBdr>
              <w:ind w:left="1411" w:hanging="180"/>
              <w:rPr>
                <w:rFonts w:ascii="Arial" w:eastAsia="Arial" w:hAnsi="Arial" w:cs="Arial"/>
                <w:b/>
                <w:color w:val="000000"/>
                <w:sz w:val="20"/>
                <w:szCs w:val="20"/>
              </w:rPr>
            </w:pPr>
            <w:r>
              <w:rPr>
                <w:rFonts w:ascii="Arial" w:eastAsia="Arial" w:hAnsi="Arial" w:cs="Arial"/>
                <w:color w:val="000000"/>
                <w:sz w:val="20"/>
                <w:szCs w:val="20"/>
              </w:rPr>
              <w:t>Student music ministry continues to participate in masses and celebrations at school</w:t>
            </w:r>
          </w:p>
          <w:p w:rsidR="001904AC" w:rsidRDefault="004E7812">
            <w:pPr>
              <w:numPr>
                <w:ilvl w:val="0"/>
                <w:numId w:val="24"/>
              </w:numPr>
              <w:pBdr>
                <w:top w:val="nil"/>
                <w:left w:val="nil"/>
                <w:bottom w:val="nil"/>
                <w:right w:val="nil"/>
                <w:between w:val="nil"/>
              </w:pBdr>
              <w:ind w:left="1411" w:hanging="180"/>
              <w:rPr>
                <w:rFonts w:ascii="Arial" w:eastAsia="Arial" w:hAnsi="Arial" w:cs="Arial"/>
                <w:b/>
                <w:color w:val="000000"/>
                <w:sz w:val="20"/>
                <w:szCs w:val="20"/>
              </w:rPr>
            </w:pPr>
            <w:r>
              <w:rPr>
                <w:rFonts w:ascii="Arial" w:eastAsia="Arial" w:hAnsi="Arial" w:cs="Arial"/>
                <w:color w:val="000000"/>
                <w:sz w:val="20"/>
                <w:szCs w:val="20"/>
              </w:rPr>
              <w:t>Continue grade level classroom visits from Father Nel and Father Emmanuel on a monthly basis, as well as Father Nel and Father Emmanuel celebrating reconciliati</w:t>
            </w:r>
            <w:r w:rsidR="00AB1077">
              <w:rPr>
                <w:rFonts w:ascii="Arial" w:eastAsia="Arial" w:hAnsi="Arial" w:cs="Arial"/>
                <w:color w:val="000000"/>
                <w:sz w:val="20"/>
                <w:szCs w:val="20"/>
              </w:rPr>
              <w:t>on in the school twice a year (Advent and L</w:t>
            </w:r>
            <w:r>
              <w:rPr>
                <w:rFonts w:ascii="Arial" w:eastAsia="Arial" w:hAnsi="Arial" w:cs="Arial"/>
                <w:color w:val="000000"/>
                <w:sz w:val="20"/>
                <w:szCs w:val="20"/>
              </w:rPr>
              <w:t>ent)</w:t>
            </w:r>
          </w:p>
        </w:tc>
      </w:tr>
    </w:tbl>
    <w:p w:rsidR="001904AC" w:rsidRDefault="004E7812">
      <w:pPr>
        <w:rPr>
          <w:rFonts w:ascii="Arial" w:eastAsia="Arial" w:hAnsi="Arial" w:cs="Arial"/>
          <w:b/>
          <w:color w:val="333399"/>
          <w:sz w:val="26"/>
          <w:szCs w:val="26"/>
        </w:rPr>
      </w:pPr>
      <w:r>
        <w:br w:type="page"/>
      </w:r>
    </w:p>
    <w:p w:rsidR="001904AC" w:rsidRDefault="004E7812">
      <w:pPr>
        <w:spacing w:before="120"/>
        <w:rPr>
          <w:rFonts w:ascii="Arial" w:eastAsia="Arial" w:hAnsi="Arial" w:cs="Arial"/>
          <w:i/>
        </w:rPr>
      </w:pPr>
      <w:r>
        <w:rPr>
          <w:rFonts w:ascii="Arial" w:eastAsia="Arial" w:hAnsi="Arial" w:cs="Arial"/>
          <w:i/>
          <w:sz w:val="28"/>
          <w:szCs w:val="28"/>
        </w:rPr>
        <w:t>O</w:t>
      </w:r>
      <w:r>
        <w:rPr>
          <w:rFonts w:ascii="Arial" w:eastAsia="Arial" w:hAnsi="Arial" w:cs="Arial"/>
          <w:i/>
        </w:rPr>
        <w:t>UTCOME:</w:t>
      </w:r>
      <w:r>
        <w:rPr>
          <w:rFonts w:ascii="Arial" w:eastAsia="Arial" w:hAnsi="Arial" w:cs="Arial"/>
          <w:i/>
        </w:rPr>
        <w:tab/>
        <w:t xml:space="preserve">  Maintain and expand faith development opportunities and </w:t>
      </w:r>
    </w:p>
    <w:p w:rsidR="001904AC" w:rsidRDefault="004E7812">
      <w:pPr>
        <w:tabs>
          <w:tab w:val="left" w:pos="1620"/>
        </w:tabs>
        <w:spacing w:before="120"/>
        <w:rPr>
          <w:rFonts w:ascii="Arial" w:eastAsia="Arial" w:hAnsi="Arial" w:cs="Arial"/>
          <w:i/>
        </w:rPr>
      </w:pPr>
      <w:r>
        <w:rPr>
          <w:rFonts w:ascii="Arial" w:eastAsia="Arial" w:hAnsi="Arial" w:cs="Arial"/>
          <w:i/>
        </w:rPr>
        <w:tab/>
        <w:t>evangelization of staff.</w:t>
      </w:r>
    </w:p>
    <w:p w:rsidR="001904AC" w:rsidRDefault="001904AC">
      <w:pPr>
        <w:tabs>
          <w:tab w:val="left" w:pos="1620"/>
        </w:tabs>
        <w:spacing w:before="120"/>
        <w:rPr>
          <w:rFonts w:ascii="Arial" w:eastAsia="Arial" w:hAnsi="Arial" w:cs="Arial"/>
          <w:i/>
        </w:rPr>
      </w:pPr>
    </w:p>
    <w:tbl>
      <w:tblPr>
        <w:tblStyle w:val="a5"/>
        <w:tblW w:w="9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812"/>
        <w:gridCol w:w="768"/>
        <w:gridCol w:w="801"/>
        <w:gridCol w:w="900"/>
        <w:gridCol w:w="900"/>
        <w:gridCol w:w="984"/>
        <w:gridCol w:w="1149"/>
      </w:tblGrid>
      <w:tr w:rsidR="001904AC">
        <w:tc>
          <w:tcPr>
            <w:tcW w:w="3812" w:type="dxa"/>
            <w:vMerge w:val="restart"/>
            <w:shd w:val="clear" w:color="auto" w:fill="BFD2E2"/>
            <w:vAlign w:val="center"/>
          </w:tcPr>
          <w:p w:rsidR="001904AC" w:rsidRDefault="004E7812">
            <w:pPr>
              <w:spacing w:before="20" w:line="276" w:lineRule="auto"/>
              <w:jc w:val="center"/>
            </w:pPr>
            <w:r>
              <w:rPr>
                <w:rFonts w:ascii="Arial" w:eastAsia="Arial" w:hAnsi="Arial" w:cs="Arial"/>
                <w:b/>
                <w:color w:val="000000"/>
                <w:sz w:val="16"/>
                <w:szCs w:val="16"/>
              </w:rPr>
              <w:t>Performance Measure</w:t>
            </w:r>
          </w:p>
        </w:tc>
        <w:tc>
          <w:tcPr>
            <w:tcW w:w="2469" w:type="dxa"/>
            <w:gridSpan w:val="3"/>
            <w:shd w:val="clear" w:color="auto" w:fill="BFD2E2"/>
            <w:vAlign w:val="center"/>
          </w:tcPr>
          <w:p w:rsidR="001904AC" w:rsidRDefault="004E7812">
            <w:pPr>
              <w:spacing w:before="20" w:line="276" w:lineRule="auto"/>
              <w:ind w:firstLine="15"/>
              <w:jc w:val="center"/>
              <w:rPr>
                <w:rFonts w:ascii="Arial" w:eastAsia="Arial" w:hAnsi="Arial" w:cs="Arial"/>
                <w:b/>
                <w:sz w:val="16"/>
                <w:szCs w:val="16"/>
              </w:rPr>
            </w:pPr>
            <w:r>
              <w:rPr>
                <w:rFonts w:ascii="Arial" w:eastAsia="Arial" w:hAnsi="Arial" w:cs="Arial"/>
                <w:b/>
                <w:color w:val="000000"/>
                <w:sz w:val="16"/>
                <w:szCs w:val="16"/>
              </w:rPr>
              <w:t xml:space="preserve"> Results</w:t>
            </w:r>
          </w:p>
        </w:tc>
        <w:tc>
          <w:tcPr>
            <w:tcW w:w="3033" w:type="dxa"/>
            <w:gridSpan w:val="3"/>
            <w:shd w:val="clear" w:color="auto" w:fill="BFD2E2"/>
            <w:vAlign w:val="center"/>
          </w:tcPr>
          <w:p w:rsidR="001904AC" w:rsidRDefault="004E7812">
            <w:pPr>
              <w:spacing w:before="20" w:line="276" w:lineRule="auto"/>
              <w:ind w:firstLine="15"/>
              <w:jc w:val="center"/>
              <w:rPr>
                <w:rFonts w:ascii="Arial" w:eastAsia="Arial" w:hAnsi="Arial" w:cs="Arial"/>
                <w:b/>
                <w:sz w:val="16"/>
                <w:szCs w:val="16"/>
              </w:rPr>
            </w:pPr>
            <w:r>
              <w:rPr>
                <w:rFonts w:ascii="Arial" w:eastAsia="Arial" w:hAnsi="Arial" w:cs="Arial"/>
                <w:b/>
                <w:sz w:val="16"/>
                <w:szCs w:val="16"/>
              </w:rPr>
              <w:t>Targets</w:t>
            </w:r>
          </w:p>
        </w:tc>
      </w:tr>
      <w:tr w:rsidR="001904AC">
        <w:tc>
          <w:tcPr>
            <w:tcW w:w="3812" w:type="dxa"/>
            <w:vMerge/>
            <w:shd w:val="clear" w:color="auto" w:fill="BFD2E2"/>
            <w:vAlign w:val="center"/>
          </w:tcPr>
          <w:p w:rsidR="001904AC" w:rsidRDefault="001904AC">
            <w:pPr>
              <w:widowControl w:val="0"/>
              <w:pBdr>
                <w:top w:val="nil"/>
                <w:left w:val="nil"/>
                <w:bottom w:val="nil"/>
                <w:right w:val="nil"/>
                <w:between w:val="nil"/>
              </w:pBdr>
              <w:spacing w:line="276" w:lineRule="auto"/>
              <w:rPr>
                <w:rFonts w:ascii="Arial" w:eastAsia="Arial" w:hAnsi="Arial" w:cs="Arial"/>
                <w:b/>
                <w:sz w:val="16"/>
                <w:szCs w:val="16"/>
              </w:rPr>
            </w:pPr>
          </w:p>
        </w:tc>
        <w:tc>
          <w:tcPr>
            <w:tcW w:w="768" w:type="dxa"/>
            <w:tcBorders>
              <w:bottom w:val="single" w:sz="6" w:space="0" w:color="000000"/>
            </w:tcBorders>
            <w:shd w:val="clear" w:color="auto" w:fill="BFD2E2"/>
            <w:vAlign w:val="center"/>
          </w:tcPr>
          <w:p w:rsidR="001904AC" w:rsidRDefault="004E7812">
            <w:pPr>
              <w:spacing w:before="20" w:line="276" w:lineRule="auto"/>
              <w:jc w:val="center"/>
            </w:pPr>
            <w:r>
              <w:rPr>
                <w:rFonts w:ascii="Arial" w:eastAsia="Arial" w:hAnsi="Arial" w:cs="Arial"/>
                <w:b/>
                <w:color w:val="000000"/>
                <w:sz w:val="16"/>
                <w:szCs w:val="16"/>
              </w:rPr>
              <w:t xml:space="preserve"> 201</w:t>
            </w:r>
            <w:r w:rsidR="008A1F17">
              <w:rPr>
                <w:rFonts w:ascii="Arial" w:eastAsia="Arial" w:hAnsi="Arial" w:cs="Arial"/>
                <w:b/>
                <w:color w:val="000000"/>
                <w:sz w:val="16"/>
                <w:szCs w:val="16"/>
              </w:rPr>
              <w:t>7</w:t>
            </w:r>
          </w:p>
        </w:tc>
        <w:tc>
          <w:tcPr>
            <w:tcW w:w="801" w:type="dxa"/>
            <w:tcBorders>
              <w:bottom w:val="single" w:sz="6" w:space="0" w:color="000000"/>
            </w:tcBorders>
            <w:shd w:val="clear" w:color="auto" w:fill="BFD2E2"/>
            <w:vAlign w:val="center"/>
          </w:tcPr>
          <w:p w:rsidR="001904AC" w:rsidRDefault="004E7812">
            <w:pPr>
              <w:spacing w:before="20" w:line="276" w:lineRule="auto"/>
              <w:jc w:val="center"/>
              <w:rPr>
                <w:rFonts w:ascii="Arial" w:eastAsia="Arial" w:hAnsi="Arial" w:cs="Arial"/>
                <w:b/>
                <w:sz w:val="16"/>
                <w:szCs w:val="16"/>
              </w:rPr>
            </w:pPr>
            <w:r>
              <w:rPr>
                <w:rFonts w:ascii="Arial" w:eastAsia="Arial" w:hAnsi="Arial" w:cs="Arial"/>
                <w:b/>
                <w:sz w:val="16"/>
                <w:szCs w:val="16"/>
              </w:rPr>
              <w:t>201</w:t>
            </w:r>
            <w:r w:rsidR="008A1F17">
              <w:rPr>
                <w:rFonts w:ascii="Arial" w:eastAsia="Arial" w:hAnsi="Arial" w:cs="Arial"/>
                <w:b/>
                <w:sz w:val="16"/>
                <w:szCs w:val="16"/>
              </w:rPr>
              <w:t>8</w:t>
            </w:r>
          </w:p>
        </w:tc>
        <w:tc>
          <w:tcPr>
            <w:tcW w:w="900" w:type="dxa"/>
            <w:tcBorders>
              <w:bottom w:val="single" w:sz="6" w:space="0" w:color="000000"/>
            </w:tcBorders>
            <w:shd w:val="clear" w:color="auto" w:fill="BFD2E2"/>
          </w:tcPr>
          <w:p w:rsidR="001904AC" w:rsidRDefault="004E7812">
            <w:pPr>
              <w:spacing w:before="20" w:line="276" w:lineRule="auto"/>
              <w:ind w:right="-99"/>
              <w:jc w:val="center"/>
              <w:rPr>
                <w:rFonts w:ascii="Arial" w:eastAsia="Arial" w:hAnsi="Arial" w:cs="Arial"/>
                <w:b/>
                <w:color w:val="000000"/>
                <w:sz w:val="16"/>
                <w:szCs w:val="16"/>
              </w:rPr>
            </w:pPr>
            <w:r>
              <w:rPr>
                <w:rFonts w:ascii="Arial" w:eastAsia="Arial" w:hAnsi="Arial" w:cs="Arial"/>
                <w:b/>
                <w:color w:val="000000"/>
                <w:sz w:val="16"/>
                <w:szCs w:val="16"/>
              </w:rPr>
              <w:t>201</w:t>
            </w:r>
            <w:r w:rsidR="008A1F17">
              <w:rPr>
                <w:rFonts w:ascii="Arial" w:eastAsia="Arial" w:hAnsi="Arial" w:cs="Arial"/>
                <w:b/>
                <w:color w:val="000000"/>
                <w:sz w:val="16"/>
                <w:szCs w:val="16"/>
              </w:rPr>
              <w:t>9</w:t>
            </w:r>
          </w:p>
        </w:tc>
        <w:tc>
          <w:tcPr>
            <w:tcW w:w="900" w:type="dxa"/>
            <w:tcBorders>
              <w:bottom w:val="single" w:sz="6" w:space="0" w:color="000000"/>
            </w:tcBorders>
            <w:shd w:val="clear" w:color="auto" w:fill="BFD2E2"/>
            <w:vAlign w:val="center"/>
          </w:tcPr>
          <w:p w:rsidR="001904AC" w:rsidRDefault="004E7812">
            <w:pPr>
              <w:spacing w:before="20" w:line="276" w:lineRule="auto"/>
              <w:ind w:right="-99"/>
              <w:jc w:val="center"/>
            </w:pPr>
            <w:r>
              <w:rPr>
                <w:rFonts w:ascii="Arial" w:eastAsia="Arial" w:hAnsi="Arial" w:cs="Arial"/>
                <w:b/>
                <w:color w:val="000000"/>
                <w:sz w:val="16"/>
                <w:szCs w:val="16"/>
              </w:rPr>
              <w:t>20</w:t>
            </w:r>
            <w:r w:rsidR="008A1F17">
              <w:rPr>
                <w:rFonts w:ascii="Arial" w:eastAsia="Arial" w:hAnsi="Arial" w:cs="Arial"/>
                <w:b/>
                <w:color w:val="000000"/>
                <w:sz w:val="16"/>
                <w:szCs w:val="16"/>
              </w:rPr>
              <w:t>20</w:t>
            </w:r>
          </w:p>
        </w:tc>
        <w:tc>
          <w:tcPr>
            <w:tcW w:w="984" w:type="dxa"/>
            <w:shd w:val="clear" w:color="auto" w:fill="BFD2E2"/>
            <w:vAlign w:val="center"/>
          </w:tcPr>
          <w:p w:rsidR="001904AC" w:rsidRDefault="004E7812">
            <w:pPr>
              <w:spacing w:before="20" w:line="276" w:lineRule="auto"/>
              <w:ind w:right="-213" w:hanging="66"/>
              <w:jc w:val="center"/>
            </w:pPr>
            <w:r>
              <w:rPr>
                <w:rFonts w:ascii="Arial" w:eastAsia="Arial" w:hAnsi="Arial" w:cs="Arial"/>
                <w:b/>
                <w:color w:val="000000"/>
                <w:sz w:val="16"/>
                <w:szCs w:val="16"/>
              </w:rPr>
              <w:t>20</w:t>
            </w:r>
            <w:r w:rsidR="008A1F17">
              <w:rPr>
                <w:rFonts w:ascii="Arial" w:eastAsia="Arial" w:hAnsi="Arial" w:cs="Arial"/>
                <w:b/>
                <w:color w:val="000000"/>
                <w:sz w:val="16"/>
                <w:szCs w:val="16"/>
              </w:rPr>
              <w:t>21</w:t>
            </w:r>
          </w:p>
        </w:tc>
        <w:tc>
          <w:tcPr>
            <w:tcW w:w="1149" w:type="dxa"/>
            <w:shd w:val="clear" w:color="auto" w:fill="BFD2E2"/>
            <w:vAlign w:val="center"/>
          </w:tcPr>
          <w:p w:rsidR="001904AC" w:rsidRDefault="004E7812">
            <w:pPr>
              <w:spacing w:before="20" w:line="276" w:lineRule="auto"/>
              <w:ind w:left="-582" w:firstLine="492"/>
              <w:jc w:val="center"/>
              <w:rPr>
                <w:rFonts w:ascii="Arial" w:eastAsia="Arial" w:hAnsi="Arial" w:cs="Arial"/>
                <w:b/>
                <w:sz w:val="16"/>
                <w:szCs w:val="16"/>
              </w:rPr>
            </w:pPr>
            <w:r>
              <w:rPr>
                <w:rFonts w:ascii="Arial" w:eastAsia="Arial" w:hAnsi="Arial" w:cs="Arial"/>
                <w:b/>
                <w:sz w:val="16"/>
                <w:szCs w:val="16"/>
              </w:rPr>
              <w:t>202</w:t>
            </w:r>
            <w:r w:rsidR="008A1F17">
              <w:rPr>
                <w:rFonts w:ascii="Arial" w:eastAsia="Arial" w:hAnsi="Arial" w:cs="Arial"/>
                <w:b/>
                <w:sz w:val="16"/>
                <w:szCs w:val="16"/>
              </w:rPr>
              <w:t>2</w:t>
            </w:r>
          </w:p>
        </w:tc>
      </w:tr>
      <w:tr w:rsidR="001904AC">
        <w:trPr>
          <w:trHeight w:val="260"/>
        </w:trPr>
        <w:tc>
          <w:tcPr>
            <w:tcW w:w="3812" w:type="dxa"/>
            <w:vAlign w:val="center"/>
          </w:tcPr>
          <w:p w:rsidR="001904AC" w:rsidRDefault="004E7812">
            <w:pPr>
              <w:spacing w:before="20" w:line="276" w:lineRule="auto"/>
              <w:rPr>
                <w:rFonts w:ascii="Arial" w:eastAsia="Arial" w:hAnsi="Arial" w:cs="Arial"/>
                <w:sz w:val="16"/>
                <w:szCs w:val="16"/>
              </w:rPr>
            </w:pPr>
            <w:r>
              <w:rPr>
                <w:rFonts w:ascii="Arial" w:eastAsia="Arial" w:hAnsi="Arial" w:cs="Arial"/>
                <w:sz w:val="16"/>
                <w:szCs w:val="16"/>
              </w:rPr>
              <w:t>Number of new hires who are Catholic</w:t>
            </w:r>
          </w:p>
        </w:tc>
        <w:tc>
          <w:tcPr>
            <w:tcW w:w="768" w:type="dxa"/>
            <w:shd w:val="clear" w:color="auto" w:fill="auto"/>
            <w:vAlign w:val="center"/>
          </w:tcPr>
          <w:p w:rsidR="001904AC" w:rsidRDefault="008A1F17">
            <w:pPr>
              <w:spacing w:before="20" w:line="276" w:lineRule="auto"/>
              <w:jc w:val="center"/>
              <w:rPr>
                <w:rFonts w:ascii="Arial" w:eastAsia="Arial" w:hAnsi="Arial" w:cs="Arial"/>
                <w:sz w:val="16"/>
                <w:szCs w:val="16"/>
                <w:highlight w:val="yellow"/>
              </w:rPr>
            </w:pPr>
            <w:r>
              <w:rPr>
                <w:rFonts w:ascii="Arial" w:eastAsia="Arial" w:hAnsi="Arial" w:cs="Arial"/>
                <w:sz w:val="16"/>
                <w:szCs w:val="16"/>
              </w:rPr>
              <w:t>63</w:t>
            </w:r>
            <w:r w:rsidR="004E7812">
              <w:rPr>
                <w:rFonts w:ascii="Arial" w:eastAsia="Arial" w:hAnsi="Arial" w:cs="Arial"/>
                <w:sz w:val="16"/>
                <w:szCs w:val="16"/>
              </w:rPr>
              <w:t>%</w:t>
            </w:r>
          </w:p>
        </w:tc>
        <w:tc>
          <w:tcPr>
            <w:tcW w:w="801" w:type="dxa"/>
            <w:shd w:val="clear" w:color="auto" w:fill="auto"/>
            <w:vAlign w:val="center"/>
          </w:tcPr>
          <w:p w:rsidR="001904AC" w:rsidRDefault="008A1F17">
            <w:pPr>
              <w:spacing w:before="20" w:line="276" w:lineRule="auto"/>
              <w:jc w:val="center"/>
              <w:rPr>
                <w:rFonts w:ascii="Arial" w:eastAsia="Arial" w:hAnsi="Arial" w:cs="Arial"/>
                <w:sz w:val="16"/>
                <w:szCs w:val="16"/>
                <w:highlight w:val="yellow"/>
              </w:rPr>
            </w:pPr>
            <w:r>
              <w:rPr>
                <w:rFonts w:ascii="Arial" w:eastAsia="Arial" w:hAnsi="Arial" w:cs="Arial"/>
                <w:sz w:val="16"/>
                <w:szCs w:val="16"/>
              </w:rPr>
              <w:t>80</w:t>
            </w:r>
            <w:r w:rsidR="004E7812">
              <w:rPr>
                <w:rFonts w:ascii="Arial" w:eastAsia="Arial" w:hAnsi="Arial" w:cs="Arial"/>
                <w:sz w:val="16"/>
                <w:szCs w:val="16"/>
              </w:rPr>
              <w:t>%</w:t>
            </w:r>
          </w:p>
        </w:tc>
        <w:tc>
          <w:tcPr>
            <w:tcW w:w="900" w:type="dxa"/>
          </w:tcPr>
          <w:p w:rsidR="001904AC" w:rsidRDefault="008A1F17">
            <w:pPr>
              <w:spacing w:before="20" w:line="276" w:lineRule="auto"/>
              <w:ind w:right="-99"/>
              <w:jc w:val="center"/>
              <w:rPr>
                <w:rFonts w:ascii="Arial" w:eastAsia="Arial" w:hAnsi="Arial" w:cs="Arial"/>
                <w:sz w:val="16"/>
                <w:szCs w:val="16"/>
              </w:rPr>
            </w:pPr>
            <w:r>
              <w:rPr>
                <w:rFonts w:ascii="Arial" w:eastAsia="Arial" w:hAnsi="Arial" w:cs="Arial"/>
                <w:sz w:val="16"/>
                <w:szCs w:val="16"/>
              </w:rPr>
              <w:t>100</w:t>
            </w:r>
            <w:r w:rsidR="004E7812">
              <w:rPr>
                <w:rFonts w:ascii="Arial" w:eastAsia="Arial" w:hAnsi="Arial" w:cs="Arial"/>
                <w:sz w:val="16"/>
                <w:szCs w:val="16"/>
              </w:rPr>
              <w:t>%</w:t>
            </w:r>
          </w:p>
        </w:tc>
        <w:tc>
          <w:tcPr>
            <w:tcW w:w="900" w:type="dxa"/>
            <w:shd w:val="clear" w:color="auto" w:fill="auto"/>
            <w:vAlign w:val="center"/>
          </w:tcPr>
          <w:p w:rsidR="001904AC" w:rsidRDefault="004E7812">
            <w:pPr>
              <w:spacing w:before="20" w:line="276" w:lineRule="auto"/>
              <w:ind w:right="-99"/>
              <w:jc w:val="center"/>
              <w:rPr>
                <w:rFonts w:ascii="Arial" w:eastAsia="Arial" w:hAnsi="Arial" w:cs="Arial"/>
                <w:sz w:val="16"/>
                <w:szCs w:val="16"/>
                <w:highlight w:val="yellow"/>
              </w:rPr>
            </w:pPr>
            <w:r>
              <w:rPr>
                <w:rFonts w:ascii="Arial" w:eastAsia="Arial" w:hAnsi="Arial" w:cs="Arial"/>
                <w:sz w:val="20"/>
                <w:szCs w:val="20"/>
              </w:rPr>
              <w:t>90%</w:t>
            </w:r>
          </w:p>
        </w:tc>
        <w:tc>
          <w:tcPr>
            <w:tcW w:w="984" w:type="dxa"/>
            <w:vAlign w:val="center"/>
          </w:tcPr>
          <w:p w:rsidR="001904AC" w:rsidRDefault="004E7812">
            <w:pPr>
              <w:spacing w:before="20" w:line="276" w:lineRule="auto"/>
              <w:ind w:right="-213" w:hanging="66"/>
              <w:jc w:val="center"/>
              <w:rPr>
                <w:rFonts w:ascii="Arial" w:eastAsia="Arial" w:hAnsi="Arial" w:cs="Arial"/>
                <w:sz w:val="16"/>
                <w:szCs w:val="16"/>
              </w:rPr>
            </w:pPr>
            <w:r>
              <w:rPr>
                <w:rFonts w:ascii="Arial" w:eastAsia="Arial" w:hAnsi="Arial" w:cs="Arial"/>
                <w:sz w:val="20"/>
                <w:szCs w:val="20"/>
              </w:rPr>
              <w:t>90%</w:t>
            </w:r>
          </w:p>
        </w:tc>
        <w:tc>
          <w:tcPr>
            <w:tcW w:w="1149" w:type="dxa"/>
            <w:vAlign w:val="center"/>
          </w:tcPr>
          <w:p w:rsidR="001904AC" w:rsidRDefault="004E7812">
            <w:pPr>
              <w:spacing w:before="20" w:line="276" w:lineRule="auto"/>
              <w:jc w:val="center"/>
              <w:rPr>
                <w:rFonts w:ascii="Arial" w:eastAsia="Arial" w:hAnsi="Arial" w:cs="Arial"/>
                <w:sz w:val="16"/>
                <w:szCs w:val="16"/>
              </w:rPr>
            </w:pPr>
            <w:r>
              <w:rPr>
                <w:rFonts w:ascii="Arial" w:eastAsia="Arial" w:hAnsi="Arial" w:cs="Arial"/>
                <w:sz w:val="20"/>
                <w:szCs w:val="20"/>
              </w:rPr>
              <w:t>90%</w:t>
            </w:r>
          </w:p>
        </w:tc>
      </w:tr>
      <w:tr w:rsidR="001904AC">
        <w:trPr>
          <w:trHeight w:val="260"/>
        </w:trPr>
        <w:tc>
          <w:tcPr>
            <w:tcW w:w="3812" w:type="dxa"/>
            <w:vAlign w:val="center"/>
          </w:tcPr>
          <w:p w:rsidR="001904AC" w:rsidRDefault="004E7812">
            <w:pPr>
              <w:spacing w:before="20" w:line="276" w:lineRule="auto"/>
              <w:rPr>
                <w:rFonts w:ascii="Arial" w:eastAsia="Arial" w:hAnsi="Arial" w:cs="Arial"/>
                <w:sz w:val="16"/>
                <w:szCs w:val="16"/>
              </w:rPr>
            </w:pPr>
            <w:r>
              <w:rPr>
                <w:rFonts w:ascii="Arial" w:eastAsia="Arial" w:hAnsi="Arial" w:cs="Arial"/>
                <w:color w:val="000000"/>
                <w:sz w:val="16"/>
                <w:szCs w:val="16"/>
              </w:rPr>
              <w:t>Percentage of staff who participated in the Staff Faith Day or the Opening Mass</w:t>
            </w:r>
            <w:r>
              <w:rPr>
                <w:rFonts w:ascii="Arial" w:eastAsia="Arial" w:hAnsi="Arial" w:cs="Arial"/>
                <w:sz w:val="16"/>
                <w:szCs w:val="16"/>
              </w:rPr>
              <w:t xml:space="preserve"> </w:t>
            </w:r>
          </w:p>
          <w:p w:rsidR="001904AC" w:rsidRDefault="004E7812">
            <w:pPr>
              <w:spacing w:before="20" w:line="276" w:lineRule="auto"/>
              <w:rPr>
                <w:rFonts w:ascii="Arial" w:eastAsia="Arial" w:hAnsi="Arial" w:cs="Arial"/>
                <w:i/>
                <w:sz w:val="14"/>
                <w:szCs w:val="14"/>
              </w:rPr>
            </w:pPr>
            <w:r>
              <w:rPr>
                <w:rFonts w:ascii="Arial" w:eastAsia="Arial" w:hAnsi="Arial" w:cs="Arial"/>
                <w:i/>
                <w:sz w:val="14"/>
                <w:szCs w:val="14"/>
              </w:rPr>
              <w:t>(Formerly : Number of staff who participated in Division sponsored Faith Development activities.)</w:t>
            </w:r>
          </w:p>
        </w:tc>
        <w:tc>
          <w:tcPr>
            <w:tcW w:w="768" w:type="dxa"/>
            <w:shd w:val="clear" w:color="auto" w:fill="auto"/>
            <w:vAlign w:val="center"/>
          </w:tcPr>
          <w:p w:rsidR="001904AC" w:rsidRDefault="008A1F17">
            <w:pPr>
              <w:spacing w:before="20" w:line="276" w:lineRule="auto"/>
              <w:jc w:val="center"/>
              <w:rPr>
                <w:rFonts w:ascii="Arial" w:eastAsia="Arial" w:hAnsi="Arial" w:cs="Arial"/>
                <w:sz w:val="16"/>
                <w:szCs w:val="16"/>
              </w:rPr>
            </w:pPr>
            <w:r>
              <w:rPr>
                <w:rFonts w:ascii="Arial" w:eastAsia="Arial" w:hAnsi="Arial" w:cs="Arial"/>
                <w:sz w:val="16"/>
                <w:szCs w:val="16"/>
              </w:rPr>
              <w:t>90</w:t>
            </w:r>
            <w:r w:rsidR="004E7812">
              <w:rPr>
                <w:rFonts w:ascii="Arial" w:eastAsia="Arial" w:hAnsi="Arial" w:cs="Arial"/>
                <w:sz w:val="16"/>
                <w:szCs w:val="16"/>
              </w:rPr>
              <w:t>%</w:t>
            </w:r>
          </w:p>
        </w:tc>
        <w:tc>
          <w:tcPr>
            <w:tcW w:w="801" w:type="dxa"/>
            <w:shd w:val="clear" w:color="auto" w:fill="auto"/>
            <w:vAlign w:val="center"/>
          </w:tcPr>
          <w:p w:rsidR="001904AC" w:rsidRDefault="004E7812">
            <w:pPr>
              <w:spacing w:before="20" w:line="276" w:lineRule="auto"/>
              <w:jc w:val="center"/>
              <w:rPr>
                <w:rFonts w:ascii="Arial" w:eastAsia="Arial" w:hAnsi="Arial" w:cs="Arial"/>
                <w:sz w:val="16"/>
                <w:szCs w:val="16"/>
              </w:rPr>
            </w:pPr>
            <w:r>
              <w:rPr>
                <w:rFonts w:ascii="Arial" w:eastAsia="Arial" w:hAnsi="Arial" w:cs="Arial"/>
                <w:sz w:val="16"/>
                <w:szCs w:val="16"/>
              </w:rPr>
              <w:t>9</w:t>
            </w:r>
            <w:r w:rsidR="008A1F17">
              <w:rPr>
                <w:rFonts w:ascii="Arial" w:eastAsia="Arial" w:hAnsi="Arial" w:cs="Arial"/>
                <w:sz w:val="16"/>
                <w:szCs w:val="16"/>
              </w:rPr>
              <w:t>5</w:t>
            </w:r>
            <w:r>
              <w:rPr>
                <w:rFonts w:ascii="Arial" w:eastAsia="Arial" w:hAnsi="Arial" w:cs="Arial"/>
                <w:sz w:val="16"/>
                <w:szCs w:val="16"/>
              </w:rPr>
              <w:t xml:space="preserve">% </w:t>
            </w:r>
          </w:p>
        </w:tc>
        <w:tc>
          <w:tcPr>
            <w:tcW w:w="900" w:type="dxa"/>
          </w:tcPr>
          <w:p w:rsidR="001904AC" w:rsidRDefault="001904AC">
            <w:pPr>
              <w:spacing w:before="20" w:line="276" w:lineRule="auto"/>
              <w:ind w:right="-99"/>
              <w:jc w:val="center"/>
              <w:rPr>
                <w:rFonts w:ascii="Arial" w:eastAsia="Arial" w:hAnsi="Arial" w:cs="Arial"/>
                <w:sz w:val="20"/>
                <w:szCs w:val="20"/>
              </w:rPr>
            </w:pPr>
          </w:p>
          <w:p w:rsidR="001904AC" w:rsidRDefault="00587513">
            <w:pPr>
              <w:spacing w:before="20" w:line="276" w:lineRule="auto"/>
              <w:ind w:right="-99"/>
              <w:jc w:val="center"/>
              <w:rPr>
                <w:rFonts w:ascii="Arial" w:eastAsia="Arial" w:hAnsi="Arial" w:cs="Arial"/>
                <w:sz w:val="20"/>
                <w:szCs w:val="20"/>
              </w:rPr>
            </w:pPr>
            <w:r>
              <w:rPr>
                <w:rFonts w:ascii="Arial" w:eastAsia="Arial" w:hAnsi="Arial" w:cs="Arial"/>
                <w:sz w:val="20"/>
                <w:szCs w:val="20"/>
              </w:rPr>
              <w:t>90</w:t>
            </w:r>
            <w:r w:rsidR="004E7812">
              <w:rPr>
                <w:rFonts w:ascii="Arial" w:eastAsia="Arial" w:hAnsi="Arial" w:cs="Arial"/>
                <w:sz w:val="20"/>
                <w:szCs w:val="20"/>
              </w:rPr>
              <w:t>%</w:t>
            </w:r>
          </w:p>
        </w:tc>
        <w:tc>
          <w:tcPr>
            <w:tcW w:w="900" w:type="dxa"/>
            <w:shd w:val="clear" w:color="auto" w:fill="auto"/>
            <w:vAlign w:val="center"/>
          </w:tcPr>
          <w:p w:rsidR="001904AC" w:rsidRDefault="004E7812">
            <w:pPr>
              <w:spacing w:before="20" w:line="276" w:lineRule="auto"/>
              <w:ind w:right="-99"/>
              <w:jc w:val="center"/>
              <w:rPr>
                <w:rFonts w:ascii="Arial" w:eastAsia="Arial" w:hAnsi="Arial" w:cs="Arial"/>
                <w:sz w:val="16"/>
                <w:szCs w:val="16"/>
                <w:highlight w:val="yellow"/>
              </w:rPr>
            </w:pPr>
            <w:r>
              <w:rPr>
                <w:rFonts w:ascii="Arial" w:eastAsia="Arial" w:hAnsi="Arial" w:cs="Arial"/>
                <w:sz w:val="20"/>
                <w:szCs w:val="20"/>
              </w:rPr>
              <w:t>100%</w:t>
            </w:r>
          </w:p>
        </w:tc>
        <w:tc>
          <w:tcPr>
            <w:tcW w:w="984" w:type="dxa"/>
          </w:tcPr>
          <w:p w:rsidR="001904AC" w:rsidRDefault="001904AC">
            <w:pPr>
              <w:jc w:val="center"/>
              <w:rPr>
                <w:rFonts w:ascii="Arial" w:eastAsia="Arial" w:hAnsi="Arial" w:cs="Arial"/>
                <w:sz w:val="12"/>
                <w:szCs w:val="12"/>
              </w:rPr>
            </w:pPr>
          </w:p>
          <w:p w:rsidR="001904AC" w:rsidRDefault="001904AC">
            <w:pPr>
              <w:jc w:val="center"/>
              <w:rPr>
                <w:rFonts w:ascii="Arial" w:eastAsia="Arial" w:hAnsi="Arial" w:cs="Arial"/>
                <w:sz w:val="12"/>
                <w:szCs w:val="12"/>
              </w:rPr>
            </w:pPr>
          </w:p>
          <w:p w:rsidR="001904AC" w:rsidRDefault="004E7812">
            <w:pPr>
              <w:jc w:val="center"/>
            </w:pPr>
            <w:r>
              <w:rPr>
                <w:rFonts w:ascii="Arial" w:eastAsia="Arial" w:hAnsi="Arial" w:cs="Arial"/>
                <w:sz w:val="20"/>
                <w:szCs w:val="20"/>
              </w:rPr>
              <w:t>100%</w:t>
            </w:r>
          </w:p>
        </w:tc>
        <w:tc>
          <w:tcPr>
            <w:tcW w:w="1149" w:type="dxa"/>
          </w:tcPr>
          <w:p w:rsidR="001904AC" w:rsidRDefault="001904AC">
            <w:pPr>
              <w:jc w:val="center"/>
              <w:rPr>
                <w:rFonts w:ascii="Arial" w:eastAsia="Arial" w:hAnsi="Arial" w:cs="Arial"/>
                <w:sz w:val="12"/>
                <w:szCs w:val="12"/>
              </w:rPr>
            </w:pPr>
          </w:p>
          <w:p w:rsidR="001904AC" w:rsidRDefault="001904AC">
            <w:pPr>
              <w:jc w:val="center"/>
              <w:rPr>
                <w:rFonts w:ascii="Arial" w:eastAsia="Arial" w:hAnsi="Arial" w:cs="Arial"/>
                <w:sz w:val="12"/>
                <w:szCs w:val="12"/>
              </w:rPr>
            </w:pPr>
          </w:p>
          <w:p w:rsidR="001904AC" w:rsidRDefault="004E7812">
            <w:pPr>
              <w:jc w:val="center"/>
            </w:pPr>
            <w:r>
              <w:rPr>
                <w:rFonts w:ascii="Arial" w:eastAsia="Arial" w:hAnsi="Arial" w:cs="Arial"/>
                <w:sz w:val="20"/>
                <w:szCs w:val="20"/>
              </w:rPr>
              <w:t>100%</w:t>
            </w:r>
          </w:p>
        </w:tc>
      </w:tr>
      <w:tr w:rsidR="001904AC">
        <w:trPr>
          <w:trHeight w:val="260"/>
        </w:trPr>
        <w:tc>
          <w:tcPr>
            <w:tcW w:w="3812" w:type="dxa"/>
            <w:vAlign w:val="center"/>
          </w:tcPr>
          <w:p w:rsidR="001904AC" w:rsidRDefault="004E7812">
            <w:pPr>
              <w:spacing w:before="20" w:line="276" w:lineRule="auto"/>
              <w:rPr>
                <w:rFonts w:ascii="Arial" w:eastAsia="Arial" w:hAnsi="Arial" w:cs="Arial"/>
                <w:sz w:val="16"/>
                <w:szCs w:val="16"/>
              </w:rPr>
            </w:pPr>
            <w:r>
              <w:rPr>
                <w:rFonts w:ascii="Arial" w:eastAsia="Arial" w:hAnsi="Arial" w:cs="Arial"/>
                <w:sz w:val="16"/>
                <w:szCs w:val="16"/>
              </w:rPr>
              <w:t>Number of staff entering RCIA</w:t>
            </w:r>
          </w:p>
        </w:tc>
        <w:tc>
          <w:tcPr>
            <w:tcW w:w="768" w:type="dxa"/>
            <w:shd w:val="clear" w:color="auto" w:fill="auto"/>
            <w:vAlign w:val="center"/>
          </w:tcPr>
          <w:p w:rsidR="001904AC" w:rsidRDefault="004E7812">
            <w:pPr>
              <w:spacing w:before="20" w:line="276" w:lineRule="auto"/>
              <w:jc w:val="center"/>
              <w:rPr>
                <w:rFonts w:ascii="Arial" w:eastAsia="Arial" w:hAnsi="Arial" w:cs="Arial"/>
                <w:sz w:val="16"/>
                <w:szCs w:val="16"/>
              </w:rPr>
            </w:pPr>
            <w:r>
              <w:rPr>
                <w:rFonts w:ascii="Arial" w:eastAsia="Arial" w:hAnsi="Arial" w:cs="Arial"/>
                <w:sz w:val="16"/>
                <w:szCs w:val="16"/>
              </w:rPr>
              <w:t>0</w:t>
            </w:r>
          </w:p>
        </w:tc>
        <w:tc>
          <w:tcPr>
            <w:tcW w:w="801" w:type="dxa"/>
            <w:shd w:val="clear" w:color="auto" w:fill="auto"/>
            <w:vAlign w:val="center"/>
          </w:tcPr>
          <w:p w:rsidR="001904AC" w:rsidRDefault="004E7812">
            <w:pPr>
              <w:spacing w:before="20" w:line="276" w:lineRule="auto"/>
              <w:jc w:val="center"/>
              <w:rPr>
                <w:rFonts w:ascii="Arial" w:eastAsia="Arial" w:hAnsi="Arial" w:cs="Arial"/>
                <w:sz w:val="16"/>
                <w:szCs w:val="16"/>
              </w:rPr>
            </w:pPr>
            <w:r>
              <w:rPr>
                <w:rFonts w:ascii="Arial" w:eastAsia="Arial" w:hAnsi="Arial" w:cs="Arial"/>
                <w:sz w:val="16"/>
                <w:szCs w:val="16"/>
              </w:rPr>
              <w:t>0</w:t>
            </w:r>
          </w:p>
        </w:tc>
        <w:tc>
          <w:tcPr>
            <w:tcW w:w="900" w:type="dxa"/>
          </w:tcPr>
          <w:p w:rsidR="001904AC" w:rsidRDefault="004E7812">
            <w:pPr>
              <w:spacing w:before="20" w:line="276" w:lineRule="auto"/>
              <w:ind w:right="-99"/>
              <w:jc w:val="center"/>
              <w:rPr>
                <w:rFonts w:ascii="Arial" w:eastAsia="Arial" w:hAnsi="Arial" w:cs="Arial"/>
                <w:sz w:val="16"/>
                <w:szCs w:val="16"/>
              </w:rPr>
            </w:pPr>
            <w:r>
              <w:rPr>
                <w:rFonts w:ascii="Arial" w:eastAsia="Arial" w:hAnsi="Arial" w:cs="Arial"/>
                <w:sz w:val="16"/>
                <w:szCs w:val="16"/>
              </w:rPr>
              <w:t>0</w:t>
            </w:r>
          </w:p>
        </w:tc>
        <w:tc>
          <w:tcPr>
            <w:tcW w:w="900" w:type="dxa"/>
            <w:shd w:val="clear" w:color="auto" w:fill="auto"/>
            <w:vAlign w:val="center"/>
          </w:tcPr>
          <w:p w:rsidR="001904AC" w:rsidRDefault="004E7812">
            <w:pPr>
              <w:spacing w:before="20" w:line="276" w:lineRule="auto"/>
              <w:ind w:right="-99"/>
              <w:jc w:val="center"/>
              <w:rPr>
                <w:rFonts w:ascii="Arial" w:eastAsia="Arial" w:hAnsi="Arial" w:cs="Arial"/>
                <w:sz w:val="16"/>
                <w:szCs w:val="16"/>
                <w:highlight w:val="yellow"/>
              </w:rPr>
            </w:pPr>
            <w:r>
              <w:rPr>
                <w:rFonts w:ascii="Arial" w:eastAsia="Arial" w:hAnsi="Arial" w:cs="Arial"/>
                <w:sz w:val="16"/>
                <w:szCs w:val="16"/>
              </w:rPr>
              <w:t>0</w:t>
            </w:r>
          </w:p>
        </w:tc>
        <w:tc>
          <w:tcPr>
            <w:tcW w:w="984" w:type="dxa"/>
            <w:vAlign w:val="center"/>
          </w:tcPr>
          <w:p w:rsidR="001904AC" w:rsidRDefault="004E7812">
            <w:pPr>
              <w:spacing w:before="20" w:line="276" w:lineRule="auto"/>
              <w:ind w:right="-213" w:hanging="66"/>
              <w:jc w:val="center"/>
              <w:rPr>
                <w:rFonts w:ascii="Arial" w:eastAsia="Arial" w:hAnsi="Arial" w:cs="Arial"/>
                <w:sz w:val="16"/>
                <w:szCs w:val="16"/>
              </w:rPr>
            </w:pPr>
            <w:r>
              <w:rPr>
                <w:rFonts w:ascii="Arial" w:eastAsia="Arial" w:hAnsi="Arial" w:cs="Arial"/>
                <w:sz w:val="16"/>
                <w:szCs w:val="16"/>
              </w:rPr>
              <w:t>-</w:t>
            </w:r>
          </w:p>
        </w:tc>
        <w:tc>
          <w:tcPr>
            <w:tcW w:w="1149" w:type="dxa"/>
            <w:vAlign w:val="center"/>
          </w:tcPr>
          <w:p w:rsidR="001904AC" w:rsidRDefault="004E7812">
            <w:pPr>
              <w:spacing w:before="20" w:line="276" w:lineRule="auto"/>
              <w:jc w:val="center"/>
              <w:rPr>
                <w:rFonts w:ascii="Arial" w:eastAsia="Arial" w:hAnsi="Arial" w:cs="Arial"/>
                <w:sz w:val="16"/>
                <w:szCs w:val="16"/>
              </w:rPr>
            </w:pPr>
            <w:r>
              <w:rPr>
                <w:rFonts w:ascii="Arial" w:eastAsia="Arial" w:hAnsi="Arial" w:cs="Arial"/>
                <w:sz w:val="16"/>
                <w:szCs w:val="16"/>
              </w:rPr>
              <w:t>-</w:t>
            </w:r>
          </w:p>
        </w:tc>
      </w:tr>
    </w:tbl>
    <w:p w:rsidR="001904AC" w:rsidRDefault="001904AC"/>
    <w:tbl>
      <w:tblPr>
        <w:tblStyle w:val="a6"/>
        <w:tblW w:w="9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08"/>
      </w:tblGrid>
      <w:tr w:rsidR="001904AC">
        <w:trPr>
          <w:trHeight w:val="260"/>
        </w:trPr>
        <w:tc>
          <w:tcPr>
            <w:tcW w:w="9008" w:type="dxa"/>
            <w:shd w:val="clear" w:color="auto" w:fill="auto"/>
            <w:tcMar>
              <w:top w:w="29" w:type="dxa"/>
              <w:left w:w="29" w:type="dxa"/>
              <w:bottom w:w="0" w:type="dxa"/>
              <w:right w:w="43" w:type="dxa"/>
            </w:tcMar>
            <w:vAlign w:val="center"/>
          </w:tcPr>
          <w:p w:rsidR="001904AC" w:rsidRDefault="004E7812">
            <w:pPr>
              <w:pBdr>
                <w:top w:val="nil"/>
                <w:left w:val="nil"/>
                <w:bottom w:val="nil"/>
                <w:right w:val="nil"/>
                <w:between w:val="nil"/>
              </w:pBdr>
              <w:ind w:left="151"/>
              <w:rPr>
                <w:rFonts w:ascii="Arial" w:eastAsia="Arial" w:hAnsi="Arial" w:cs="Arial"/>
                <w:b/>
                <w:color w:val="000000"/>
                <w:sz w:val="16"/>
                <w:szCs w:val="16"/>
              </w:rPr>
            </w:pPr>
            <w:r>
              <w:rPr>
                <w:rFonts w:ascii="Arial" w:eastAsia="Arial" w:hAnsi="Arial" w:cs="Arial"/>
                <w:b/>
                <w:color w:val="000000"/>
                <w:sz w:val="16"/>
                <w:szCs w:val="16"/>
              </w:rPr>
              <w:t>Comment on Results</w:t>
            </w:r>
          </w:p>
          <w:p w:rsidR="001904AC" w:rsidRDefault="004E7812">
            <w:pPr>
              <w:numPr>
                <w:ilvl w:val="0"/>
                <w:numId w:val="1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Hiring data refers to certified staff only </w:t>
            </w:r>
          </w:p>
          <w:p w:rsidR="001904AC" w:rsidRDefault="004E7812">
            <w:pPr>
              <w:numPr>
                <w:ilvl w:val="0"/>
                <w:numId w:val="1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In 201</w:t>
            </w:r>
            <w:r w:rsidR="008A1F17">
              <w:rPr>
                <w:rFonts w:ascii="Arial" w:eastAsia="Arial" w:hAnsi="Arial" w:cs="Arial"/>
                <w:color w:val="000000"/>
                <w:sz w:val="20"/>
                <w:szCs w:val="20"/>
              </w:rPr>
              <w:t xml:space="preserve">9 2 </w:t>
            </w:r>
            <w:r>
              <w:rPr>
                <w:rFonts w:ascii="Arial" w:eastAsia="Arial" w:hAnsi="Arial" w:cs="Arial"/>
                <w:color w:val="000000"/>
                <w:sz w:val="20"/>
                <w:szCs w:val="20"/>
              </w:rPr>
              <w:t>certified staff were hired</w:t>
            </w:r>
            <w:r w:rsidR="008A1F17">
              <w:rPr>
                <w:rFonts w:ascii="Arial" w:eastAsia="Arial" w:hAnsi="Arial" w:cs="Arial"/>
                <w:color w:val="000000"/>
                <w:sz w:val="20"/>
                <w:szCs w:val="20"/>
              </w:rPr>
              <w:t>, both Catholic</w:t>
            </w:r>
          </w:p>
          <w:p w:rsidR="001904AC" w:rsidRDefault="004E7812">
            <w:pPr>
              <w:numPr>
                <w:ilvl w:val="0"/>
                <w:numId w:val="1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The staff participating in Staff Faith Day and Commission Mass was a mix of both certified and non-certified staff.  A majority of the absenteeism came from support staff. </w:t>
            </w:r>
            <w:r w:rsidR="008A1F17">
              <w:rPr>
                <w:rFonts w:ascii="Arial" w:eastAsia="Arial" w:hAnsi="Arial" w:cs="Arial"/>
                <w:color w:val="000000"/>
                <w:sz w:val="20"/>
                <w:szCs w:val="20"/>
              </w:rPr>
              <w:t xml:space="preserve">This fall all staff was in attendance for the mass. Faith Day in the </w:t>
            </w:r>
            <w:r w:rsidR="00DB3C00">
              <w:rPr>
                <w:rFonts w:ascii="Arial" w:eastAsia="Arial" w:hAnsi="Arial" w:cs="Arial"/>
                <w:color w:val="000000"/>
                <w:sz w:val="20"/>
                <w:szCs w:val="20"/>
              </w:rPr>
              <w:t>spring</w:t>
            </w:r>
            <w:r w:rsidR="008A1F17">
              <w:rPr>
                <w:rFonts w:ascii="Arial" w:eastAsia="Arial" w:hAnsi="Arial" w:cs="Arial"/>
                <w:color w:val="000000"/>
                <w:sz w:val="20"/>
                <w:szCs w:val="20"/>
              </w:rPr>
              <w:t xml:space="preserve"> had a mix of certified and non-certified staff missing</w:t>
            </w:r>
            <w:r w:rsidR="00587513">
              <w:rPr>
                <w:rFonts w:ascii="Arial" w:eastAsia="Arial" w:hAnsi="Arial" w:cs="Arial"/>
                <w:color w:val="000000"/>
                <w:sz w:val="20"/>
                <w:szCs w:val="20"/>
              </w:rPr>
              <w:t>.</w:t>
            </w:r>
          </w:p>
          <w:p w:rsidR="001904AC" w:rsidRDefault="004E7812">
            <w:pPr>
              <w:numPr>
                <w:ilvl w:val="0"/>
                <w:numId w:val="1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Staff entering RCIA data is based on staff professional growth plans</w:t>
            </w:r>
          </w:p>
        </w:tc>
      </w:tr>
      <w:tr w:rsidR="001904AC">
        <w:trPr>
          <w:trHeight w:val="260"/>
        </w:trPr>
        <w:tc>
          <w:tcPr>
            <w:tcW w:w="9008" w:type="dxa"/>
            <w:shd w:val="clear" w:color="auto" w:fill="auto"/>
            <w:tcMar>
              <w:top w:w="29" w:type="dxa"/>
              <w:left w:w="29" w:type="dxa"/>
              <w:bottom w:w="0" w:type="dxa"/>
              <w:right w:w="43" w:type="dxa"/>
            </w:tcMar>
            <w:vAlign w:val="center"/>
          </w:tcPr>
          <w:p w:rsidR="001904AC" w:rsidRDefault="004E7812">
            <w:pPr>
              <w:pBdr>
                <w:top w:val="nil"/>
                <w:left w:val="nil"/>
                <w:bottom w:val="nil"/>
                <w:right w:val="nil"/>
                <w:between w:val="nil"/>
              </w:pBdr>
              <w:ind w:left="151" w:hanging="2160"/>
              <w:rPr>
                <w:rFonts w:ascii="Arial" w:eastAsia="Arial" w:hAnsi="Arial" w:cs="Arial"/>
                <w:b/>
                <w:color w:val="000000"/>
                <w:sz w:val="16"/>
                <w:szCs w:val="16"/>
              </w:rPr>
            </w:pPr>
            <w:r>
              <w:rPr>
                <w:rFonts w:ascii="Arial" w:eastAsia="Arial" w:hAnsi="Arial" w:cs="Arial"/>
                <w:b/>
                <w:color w:val="000000"/>
                <w:sz w:val="16"/>
                <w:szCs w:val="16"/>
              </w:rPr>
              <w:t>Strategies</w:t>
            </w:r>
          </w:p>
          <w:p w:rsidR="001904AC" w:rsidRDefault="004E7812">
            <w:pPr>
              <w:numPr>
                <w:ilvl w:val="0"/>
                <w:numId w:val="10"/>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Continue providing imbedded retreats school calendar/schedule to faith development and faith appreciation</w:t>
            </w:r>
          </w:p>
          <w:p w:rsidR="001904AC" w:rsidRDefault="004E7812">
            <w:pPr>
              <w:numPr>
                <w:ilvl w:val="0"/>
                <w:numId w:val="1"/>
              </w:numPr>
              <w:pBdr>
                <w:top w:val="nil"/>
                <w:left w:val="nil"/>
                <w:bottom w:val="nil"/>
                <w:right w:val="nil"/>
                <w:between w:val="nil"/>
              </w:pBdr>
              <w:ind w:left="1411" w:hanging="180"/>
              <w:rPr>
                <w:rFonts w:ascii="Arial" w:eastAsia="Arial" w:hAnsi="Arial" w:cs="Arial"/>
                <w:color w:val="000000"/>
                <w:sz w:val="20"/>
                <w:szCs w:val="20"/>
              </w:rPr>
            </w:pPr>
            <w:r>
              <w:rPr>
                <w:rFonts w:ascii="Arial" w:eastAsia="Arial" w:hAnsi="Arial" w:cs="Arial"/>
                <w:color w:val="000000"/>
                <w:sz w:val="20"/>
                <w:szCs w:val="20"/>
              </w:rPr>
              <w:t xml:space="preserve">Providing whole staff site-based retreat using a facilitator </w:t>
            </w:r>
          </w:p>
          <w:p w:rsidR="001904AC" w:rsidRDefault="004E7812">
            <w:pPr>
              <w:numPr>
                <w:ilvl w:val="0"/>
                <w:numId w:val="11"/>
              </w:numPr>
              <w:pBdr>
                <w:top w:val="nil"/>
                <w:left w:val="nil"/>
                <w:bottom w:val="nil"/>
                <w:right w:val="nil"/>
                <w:between w:val="nil"/>
              </w:pBdr>
              <w:ind w:left="1411" w:hanging="180"/>
              <w:rPr>
                <w:rFonts w:ascii="Arial" w:eastAsia="Arial" w:hAnsi="Arial" w:cs="Arial"/>
                <w:b/>
                <w:color w:val="000000"/>
                <w:sz w:val="20"/>
                <w:szCs w:val="20"/>
              </w:rPr>
            </w:pPr>
            <w:r>
              <w:rPr>
                <w:rFonts w:ascii="Arial" w:eastAsia="Arial" w:hAnsi="Arial" w:cs="Arial"/>
                <w:color w:val="000000"/>
                <w:sz w:val="20"/>
                <w:szCs w:val="20"/>
              </w:rPr>
              <w:t xml:space="preserve">Staff retreat opportunities for new teachers and all staff, Faith 101 opened to all staff, </w:t>
            </w:r>
            <w:r w:rsidR="00587513">
              <w:rPr>
                <w:rFonts w:ascii="Arial" w:eastAsia="Arial" w:hAnsi="Arial" w:cs="Arial"/>
                <w:color w:val="000000"/>
                <w:sz w:val="20"/>
                <w:szCs w:val="20"/>
              </w:rPr>
              <w:t>but mandatory</w:t>
            </w:r>
            <w:r>
              <w:rPr>
                <w:rFonts w:ascii="Arial" w:eastAsia="Arial" w:hAnsi="Arial" w:cs="Arial"/>
                <w:color w:val="000000"/>
                <w:sz w:val="20"/>
                <w:szCs w:val="20"/>
              </w:rPr>
              <w:t xml:space="preserve"> for all new staff in the Division</w:t>
            </w:r>
          </w:p>
          <w:p w:rsidR="001904AC" w:rsidRDefault="004E7812">
            <w:pPr>
              <w:numPr>
                <w:ilvl w:val="0"/>
                <w:numId w:val="11"/>
              </w:numPr>
              <w:pBdr>
                <w:top w:val="nil"/>
                <w:left w:val="nil"/>
                <w:bottom w:val="nil"/>
                <w:right w:val="nil"/>
                <w:between w:val="nil"/>
              </w:pBdr>
              <w:ind w:left="1411" w:hanging="180"/>
              <w:rPr>
                <w:rFonts w:ascii="Arial" w:eastAsia="Arial" w:hAnsi="Arial" w:cs="Arial"/>
                <w:b/>
                <w:color w:val="000000"/>
                <w:sz w:val="20"/>
                <w:szCs w:val="20"/>
              </w:rPr>
            </w:pPr>
            <w:r>
              <w:rPr>
                <w:rFonts w:ascii="Arial" w:eastAsia="Arial" w:hAnsi="Arial" w:cs="Arial"/>
                <w:color w:val="000000"/>
                <w:sz w:val="20"/>
                <w:szCs w:val="20"/>
              </w:rPr>
              <w:t>Division Faith Day for all staff on annual basis to provide formation and faith development</w:t>
            </w:r>
          </w:p>
          <w:p w:rsidR="001904AC" w:rsidRDefault="004E7812">
            <w:pPr>
              <w:numPr>
                <w:ilvl w:val="0"/>
                <w:numId w:val="11"/>
              </w:numPr>
              <w:pBdr>
                <w:top w:val="nil"/>
                <w:left w:val="nil"/>
                <w:bottom w:val="nil"/>
                <w:right w:val="nil"/>
                <w:between w:val="nil"/>
              </w:pBdr>
              <w:ind w:left="1411" w:hanging="180"/>
              <w:rPr>
                <w:rFonts w:ascii="Arial" w:eastAsia="Arial" w:hAnsi="Arial" w:cs="Arial"/>
                <w:b/>
                <w:color w:val="000000"/>
                <w:sz w:val="20"/>
                <w:szCs w:val="20"/>
              </w:rPr>
            </w:pPr>
            <w:r>
              <w:rPr>
                <w:rFonts w:ascii="Arial" w:eastAsia="Arial" w:hAnsi="Arial" w:cs="Arial"/>
                <w:color w:val="000000"/>
                <w:sz w:val="20"/>
                <w:szCs w:val="20"/>
              </w:rPr>
              <w:t>Divisional support for the rotation of Administrators to attend Blueprints</w:t>
            </w:r>
          </w:p>
          <w:p w:rsidR="001904AC" w:rsidRDefault="001904AC">
            <w:pPr>
              <w:pBdr>
                <w:top w:val="nil"/>
                <w:left w:val="nil"/>
                <w:bottom w:val="nil"/>
                <w:right w:val="nil"/>
                <w:between w:val="nil"/>
              </w:pBdr>
              <w:ind w:left="871" w:hanging="2160"/>
              <w:rPr>
                <w:rFonts w:ascii="Arial" w:eastAsia="Arial" w:hAnsi="Arial" w:cs="Arial"/>
                <w:color w:val="000000"/>
                <w:sz w:val="20"/>
                <w:szCs w:val="20"/>
              </w:rPr>
            </w:pPr>
          </w:p>
          <w:p w:rsidR="001904AC" w:rsidRDefault="004E7812">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Continue providing staff with opportunities for additional faith based professional development</w:t>
            </w:r>
          </w:p>
          <w:p w:rsidR="001904AC" w:rsidRDefault="004E7812">
            <w:pPr>
              <w:numPr>
                <w:ilvl w:val="0"/>
                <w:numId w:val="11"/>
              </w:numPr>
              <w:pBdr>
                <w:top w:val="nil"/>
                <w:left w:val="nil"/>
                <w:bottom w:val="nil"/>
                <w:right w:val="nil"/>
                <w:between w:val="nil"/>
              </w:pBdr>
              <w:ind w:left="1411" w:hanging="180"/>
              <w:rPr>
                <w:rFonts w:ascii="Arial" w:eastAsia="Arial" w:hAnsi="Arial" w:cs="Arial"/>
                <w:b/>
                <w:color w:val="000000"/>
                <w:sz w:val="20"/>
                <w:szCs w:val="20"/>
              </w:rPr>
            </w:pPr>
            <w:r>
              <w:rPr>
                <w:rFonts w:ascii="Arial" w:eastAsia="Arial" w:hAnsi="Arial" w:cs="Arial"/>
                <w:color w:val="000000"/>
                <w:sz w:val="20"/>
                <w:szCs w:val="20"/>
              </w:rPr>
              <w:t>Administrative Procedure for professional development</w:t>
            </w:r>
          </w:p>
          <w:p w:rsidR="001904AC" w:rsidRDefault="00587513">
            <w:pPr>
              <w:numPr>
                <w:ilvl w:val="0"/>
                <w:numId w:val="11"/>
              </w:numPr>
              <w:pBdr>
                <w:top w:val="nil"/>
                <w:left w:val="nil"/>
                <w:bottom w:val="nil"/>
                <w:right w:val="nil"/>
                <w:between w:val="nil"/>
              </w:pBdr>
              <w:ind w:left="1411" w:hanging="180"/>
              <w:rPr>
                <w:rFonts w:ascii="Arial" w:eastAsia="Arial" w:hAnsi="Arial" w:cs="Arial"/>
                <w:b/>
                <w:color w:val="000000"/>
                <w:sz w:val="20"/>
                <w:szCs w:val="20"/>
              </w:rPr>
            </w:pPr>
            <w:r>
              <w:rPr>
                <w:rFonts w:ascii="Arial" w:eastAsia="Arial" w:hAnsi="Arial" w:cs="Arial"/>
                <w:color w:val="000000"/>
                <w:sz w:val="20"/>
                <w:szCs w:val="20"/>
              </w:rPr>
              <w:t>Two</w:t>
            </w:r>
            <w:r w:rsidR="004E7812">
              <w:rPr>
                <w:rFonts w:ascii="Arial" w:eastAsia="Arial" w:hAnsi="Arial" w:cs="Arial"/>
                <w:color w:val="000000"/>
                <w:sz w:val="20"/>
                <w:szCs w:val="20"/>
              </w:rPr>
              <w:t xml:space="preserve"> spots are centrally supported for staff to attend SPICE</w:t>
            </w:r>
          </w:p>
          <w:p w:rsidR="001904AC" w:rsidRDefault="004E7812">
            <w:pPr>
              <w:numPr>
                <w:ilvl w:val="0"/>
                <w:numId w:val="11"/>
              </w:numPr>
              <w:pBdr>
                <w:top w:val="nil"/>
                <w:left w:val="nil"/>
                <w:bottom w:val="nil"/>
                <w:right w:val="nil"/>
                <w:between w:val="nil"/>
              </w:pBdr>
              <w:ind w:left="1411" w:hanging="180"/>
              <w:rPr>
                <w:rFonts w:ascii="Arial" w:eastAsia="Arial" w:hAnsi="Arial" w:cs="Arial"/>
                <w:b/>
                <w:color w:val="000000"/>
                <w:sz w:val="20"/>
                <w:szCs w:val="20"/>
              </w:rPr>
            </w:pPr>
            <w:r>
              <w:rPr>
                <w:rFonts w:ascii="Arial" w:eastAsia="Arial" w:hAnsi="Arial" w:cs="Arial"/>
                <w:color w:val="000000"/>
                <w:sz w:val="20"/>
                <w:szCs w:val="20"/>
              </w:rPr>
              <w:t>Advertise and encourage staff to participate in Parish/Diocese retreats and workshops, HFCRD faith development retreats, as well as and parish events/missions.</w:t>
            </w:r>
          </w:p>
          <w:p w:rsidR="001904AC" w:rsidRDefault="001904AC">
            <w:pPr>
              <w:pBdr>
                <w:top w:val="nil"/>
                <w:left w:val="nil"/>
                <w:bottom w:val="nil"/>
                <w:right w:val="nil"/>
                <w:between w:val="nil"/>
              </w:pBdr>
              <w:ind w:left="720" w:hanging="720"/>
              <w:rPr>
                <w:color w:val="000000"/>
                <w:sz w:val="20"/>
                <w:szCs w:val="20"/>
              </w:rPr>
            </w:pPr>
          </w:p>
          <w:p w:rsidR="001904AC" w:rsidRDefault="004E7812">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Conti</w:t>
            </w:r>
            <w:r w:rsidR="00AB1077">
              <w:rPr>
                <w:rFonts w:ascii="Arial" w:eastAsia="Arial" w:hAnsi="Arial" w:cs="Arial"/>
                <w:color w:val="000000"/>
                <w:sz w:val="20"/>
                <w:szCs w:val="20"/>
              </w:rPr>
              <w:t>nue encouraging staff attend</w:t>
            </w:r>
            <w:r>
              <w:rPr>
                <w:rFonts w:ascii="Arial" w:eastAsia="Arial" w:hAnsi="Arial" w:cs="Arial"/>
                <w:color w:val="000000"/>
                <w:sz w:val="20"/>
                <w:szCs w:val="20"/>
              </w:rPr>
              <w:t xml:space="preserve"> mass at least once a month, </w:t>
            </w:r>
          </w:p>
          <w:p w:rsidR="001904AC" w:rsidRDefault="004E7812">
            <w:pPr>
              <w:numPr>
                <w:ilvl w:val="0"/>
                <w:numId w:val="11"/>
              </w:numPr>
              <w:pBdr>
                <w:top w:val="nil"/>
                <w:left w:val="nil"/>
                <w:bottom w:val="nil"/>
                <w:right w:val="nil"/>
                <w:between w:val="nil"/>
              </w:pBdr>
              <w:ind w:left="1411" w:hanging="180"/>
              <w:rPr>
                <w:rFonts w:ascii="Arial" w:eastAsia="Arial" w:hAnsi="Arial" w:cs="Arial"/>
                <w:color w:val="000000"/>
                <w:sz w:val="20"/>
                <w:szCs w:val="20"/>
              </w:rPr>
            </w:pPr>
            <w:r>
              <w:rPr>
                <w:rFonts w:ascii="Arial" w:eastAsia="Arial" w:hAnsi="Arial" w:cs="Arial"/>
                <w:color w:val="000000"/>
                <w:sz w:val="20"/>
                <w:szCs w:val="20"/>
              </w:rPr>
              <w:t>GSS staff and students host mass m</w:t>
            </w:r>
            <w:r w:rsidR="00AB1077">
              <w:rPr>
                <w:rFonts w:ascii="Arial" w:eastAsia="Arial" w:hAnsi="Arial" w:cs="Arial"/>
                <w:color w:val="000000"/>
                <w:sz w:val="20"/>
                <w:szCs w:val="20"/>
              </w:rPr>
              <w:t xml:space="preserve">inistries once every two </w:t>
            </w:r>
            <w:r>
              <w:rPr>
                <w:rFonts w:ascii="Arial" w:eastAsia="Arial" w:hAnsi="Arial" w:cs="Arial"/>
                <w:color w:val="000000"/>
                <w:sz w:val="20"/>
                <w:szCs w:val="20"/>
              </w:rPr>
              <w:t>to three months</w:t>
            </w:r>
          </w:p>
          <w:p w:rsidR="001904AC" w:rsidRDefault="004E7812">
            <w:pPr>
              <w:numPr>
                <w:ilvl w:val="0"/>
                <w:numId w:val="11"/>
              </w:numPr>
              <w:pBdr>
                <w:top w:val="nil"/>
                <w:left w:val="nil"/>
                <w:bottom w:val="nil"/>
                <w:right w:val="nil"/>
                <w:between w:val="nil"/>
              </w:pBdr>
              <w:ind w:left="1411" w:hanging="180"/>
              <w:rPr>
                <w:rFonts w:ascii="Arial" w:eastAsia="Arial" w:hAnsi="Arial" w:cs="Arial"/>
                <w:color w:val="000000"/>
                <w:sz w:val="20"/>
                <w:szCs w:val="20"/>
              </w:rPr>
            </w:pPr>
            <w:r>
              <w:rPr>
                <w:rFonts w:ascii="Arial" w:eastAsia="Arial" w:hAnsi="Arial" w:cs="Arial"/>
                <w:color w:val="000000"/>
                <w:sz w:val="20"/>
                <w:szCs w:val="20"/>
              </w:rPr>
              <w:t>Encourage staff to attend the sacramental celebr</w:t>
            </w:r>
            <w:r w:rsidR="00AB1077">
              <w:rPr>
                <w:rFonts w:ascii="Arial" w:eastAsia="Arial" w:hAnsi="Arial" w:cs="Arial"/>
                <w:color w:val="000000"/>
                <w:sz w:val="20"/>
                <w:szCs w:val="20"/>
              </w:rPr>
              <w:t>ations and masses to support our</w:t>
            </w:r>
            <w:r>
              <w:rPr>
                <w:rFonts w:ascii="Arial" w:eastAsia="Arial" w:hAnsi="Arial" w:cs="Arial"/>
                <w:color w:val="000000"/>
                <w:sz w:val="20"/>
                <w:szCs w:val="20"/>
              </w:rPr>
              <w:t xml:space="preserve"> students making their first Reconciliation, first Eucharist and Confirmation. </w:t>
            </w:r>
          </w:p>
          <w:p w:rsidR="001904AC" w:rsidRDefault="001904AC">
            <w:pPr>
              <w:pBdr>
                <w:top w:val="nil"/>
                <w:left w:val="nil"/>
                <w:bottom w:val="nil"/>
                <w:right w:val="nil"/>
                <w:between w:val="nil"/>
              </w:pBdr>
              <w:ind w:left="871" w:hanging="2160"/>
              <w:rPr>
                <w:rFonts w:ascii="Arial" w:eastAsia="Arial" w:hAnsi="Arial" w:cs="Arial"/>
                <w:b/>
                <w:color w:val="000000"/>
                <w:sz w:val="20"/>
                <w:szCs w:val="20"/>
              </w:rPr>
            </w:pPr>
          </w:p>
          <w:p w:rsidR="001904AC" w:rsidRDefault="004E7812">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Continue to increase teacher understanding of mass/celebration preparation. </w:t>
            </w:r>
          </w:p>
          <w:p w:rsidR="001904AC" w:rsidRDefault="004E7812">
            <w:pPr>
              <w:numPr>
                <w:ilvl w:val="0"/>
                <w:numId w:val="6"/>
              </w:numPr>
              <w:pBdr>
                <w:top w:val="nil"/>
                <w:left w:val="nil"/>
                <w:bottom w:val="nil"/>
                <w:right w:val="nil"/>
                <w:between w:val="nil"/>
              </w:pBdr>
              <w:ind w:left="1411" w:hanging="180"/>
              <w:rPr>
                <w:rFonts w:ascii="Arial" w:eastAsia="Arial" w:hAnsi="Arial" w:cs="Arial"/>
                <w:b/>
                <w:color w:val="000000"/>
                <w:sz w:val="20"/>
                <w:szCs w:val="20"/>
              </w:rPr>
            </w:pPr>
            <w:r>
              <w:rPr>
                <w:rFonts w:ascii="Arial" w:eastAsia="Arial" w:hAnsi="Arial" w:cs="Arial"/>
                <w:color w:val="000000"/>
                <w:sz w:val="20"/>
                <w:szCs w:val="20"/>
              </w:rPr>
              <w:t>Continue to involve each certified teacher in attending Spiritual Formation Team meetings once a year, in preparation for the planning of the celebrations or mass their class is participating in.</w:t>
            </w:r>
          </w:p>
          <w:p w:rsidR="001904AC" w:rsidRDefault="001904AC">
            <w:pPr>
              <w:pBdr>
                <w:top w:val="nil"/>
                <w:left w:val="nil"/>
                <w:bottom w:val="nil"/>
                <w:right w:val="nil"/>
                <w:between w:val="nil"/>
              </w:pBdr>
              <w:ind w:left="871" w:hanging="2160"/>
              <w:rPr>
                <w:rFonts w:ascii="Arial" w:eastAsia="Arial" w:hAnsi="Arial" w:cs="Arial"/>
                <w:b/>
                <w:color w:val="000000"/>
                <w:sz w:val="20"/>
                <w:szCs w:val="20"/>
              </w:rPr>
            </w:pPr>
          </w:p>
          <w:p w:rsidR="001904AC" w:rsidRDefault="004E7812">
            <w:pPr>
              <w:numPr>
                <w:ilvl w:val="0"/>
                <w:numId w:val="5"/>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Encourage staff to access Division Faith Coordinator (John Meagher) for classroom and celebration supports.</w:t>
            </w:r>
          </w:p>
          <w:p w:rsidR="001904AC" w:rsidRDefault="004E7812">
            <w:pPr>
              <w:numPr>
                <w:ilvl w:val="0"/>
                <w:numId w:val="5"/>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Encourage staff to welcome Father Nel into their classrooms on a monthly basis.</w:t>
            </w:r>
          </w:p>
        </w:tc>
      </w:tr>
    </w:tbl>
    <w:p w:rsidR="001904AC" w:rsidRDefault="001904AC">
      <w:pPr>
        <w:shd w:val="clear" w:color="auto" w:fill="FFFFFF"/>
        <w:rPr>
          <w:rFonts w:ascii="Arial" w:eastAsia="Arial" w:hAnsi="Arial" w:cs="Arial"/>
          <w:b/>
          <w:color w:val="1155CC"/>
          <w:sz w:val="22"/>
          <w:szCs w:val="22"/>
          <w:u w:val="single"/>
        </w:rPr>
      </w:pPr>
    </w:p>
    <w:p w:rsidR="001904AC" w:rsidRDefault="001904AC">
      <w:pPr>
        <w:keepNext/>
        <w:ind w:left="1980" w:hanging="1980"/>
        <w:rPr>
          <w:rFonts w:ascii="Arial" w:eastAsia="Arial" w:hAnsi="Arial" w:cs="Arial"/>
          <w:b/>
          <w:color w:val="1155CC"/>
          <w:sz w:val="22"/>
          <w:szCs w:val="22"/>
          <w:u w:val="single"/>
        </w:rPr>
      </w:pPr>
    </w:p>
    <w:p w:rsidR="001904AC" w:rsidRDefault="001904AC">
      <w:pPr>
        <w:keepNext/>
        <w:ind w:left="1980" w:hanging="1980"/>
        <w:rPr>
          <w:rFonts w:ascii="Arial" w:eastAsia="Arial" w:hAnsi="Arial" w:cs="Arial"/>
          <w:b/>
          <w:color w:val="333399"/>
          <w:sz w:val="26"/>
          <w:szCs w:val="26"/>
        </w:rPr>
      </w:pPr>
      <w:bookmarkStart w:id="1" w:name="_heading=h.gjdgxs" w:colFirst="0" w:colLast="0"/>
      <w:bookmarkEnd w:id="1"/>
    </w:p>
    <w:p w:rsidR="001904AC" w:rsidRDefault="004E7812">
      <w:pPr>
        <w:keepNext/>
        <w:ind w:left="1980" w:hanging="1980"/>
        <w:rPr>
          <w:rFonts w:ascii="Arial" w:eastAsia="Arial" w:hAnsi="Arial" w:cs="Arial"/>
          <w:b/>
          <w:color w:val="333399"/>
          <w:sz w:val="26"/>
          <w:szCs w:val="26"/>
        </w:rPr>
      </w:pPr>
      <w:r>
        <w:rPr>
          <w:rFonts w:ascii="Arial" w:eastAsia="Arial" w:hAnsi="Arial" w:cs="Arial"/>
          <w:b/>
          <w:color w:val="333399"/>
          <w:sz w:val="26"/>
          <w:szCs w:val="26"/>
        </w:rPr>
        <w:t>Outcome One:  Alberta’s students are successful</w:t>
      </w:r>
    </w:p>
    <w:p w:rsidR="001904AC" w:rsidRDefault="001904AC">
      <w:pPr>
        <w:rPr>
          <w:rFonts w:ascii="Arial" w:eastAsia="Arial" w:hAnsi="Arial" w:cs="Arial"/>
          <w:sz w:val="16"/>
          <w:szCs w:val="16"/>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7"/>
        <w:gridCol w:w="431"/>
        <w:gridCol w:w="431"/>
        <w:gridCol w:w="431"/>
        <w:gridCol w:w="431"/>
        <w:gridCol w:w="431"/>
        <w:gridCol w:w="564"/>
        <w:gridCol w:w="1071"/>
        <w:gridCol w:w="1080"/>
        <w:gridCol w:w="680"/>
        <w:gridCol w:w="431"/>
        <w:gridCol w:w="431"/>
        <w:gridCol w:w="431"/>
      </w:tblGrid>
      <w:tr w:rsidR="001904AC">
        <w:tc>
          <w:tcPr>
            <w:tcW w:w="2507" w:type="dxa"/>
            <w:vMerge w:val="restart"/>
            <w:shd w:val="clear" w:color="auto" w:fill="BFD2E2"/>
            <w:vAlign w:val="center"/>
          </w:tcPr>
          <w:p w:rsidR="001904AC" w:rsidRDefault="004E7812">
            <w:pPr>
              <w:spacing w:before="20" w:after="20"/>
            </w:pPr>
            <w:r>
              <w:rPr>
                <w:rFonts w:ascii="Arial" w:eastAsia="Arial" w:hAnsi="Arial" w:cs="Arial"/>
                <w:b/>
                <w:color w:val="000000"/>
                <w:sz w:val="16"/>
                <w:szCs w:val="16"/>
              </w:rPr>
              <w:t>Performance Measure</w:t>
            </w:r>
          </w:p>
        </w:tc>
        <w:tc>
          <w:tcPr>
            <w:tcW w:w="2155" w:type="dxa"/>
            <w:gridSpan w:val="5"/>
            <w:shd w:val="clear" w:color="auto" w:fill="BFD2E2"/>
          </w:tcPr>
          <w:p w:rsidR="001904AC" w:rsidRDefault="004E7812">
            <w:pPr>
              <w:spacing w:before="20" w:after="20"/>
              <w:jc w:val="center"/>
            </w:pPr>
            <w:r>
              <w:rPr>
                <w:rFonts w:ascii="Arial" w:eastAsia="Arial" w:hAnsi="Arial" w:cs="Arial"/>
                <w:b/>
                <w:color w:val="000000"/>
                <w:sz w:val="16"/>
                <w:szCs w:val="16"/>
              </w:rPr>
              <w:t xml:space="preserve">Results (in percentages) </w:t>
            </w:r>
          </w:p>
        </w:tc>
        <w:tc>
          <w:tcPr>
            <w:tcW w:w="564" w:type="dxa"/>
            <w:shd w:val="clear" w:color="auto" w:fill="BFD2E2"/>
          </w:tcPr>
          <w:p w:rsidR="001904AC" w:rsidRDefault="004E7812">
            <w:pPr>
              <w:spacing w:before="20" w:after="20"/>
              <w:jc w:val="center"/>
            </w:pPr>
            <w:r>
              <w:rPr>
                <w:rFonts w:ascii="Arial" w:eastAsia="Arial" w:hAnsi="Arial" w:cs="Arial"/>
                <w:b/>
                <w:color w:val="000000"/>
                <w:sz w:val="16"/>
                <w:szCs w:val="16"/>
              </w:rPr>
              <w:t>Target</w:t>
            </w:r>
          </w:p>
        </w:tc>
        <w:tc>
          <w:tcPr>
            <w:tcW w:w="2831" w:type="dxa"/>
            <w:gridSpan w:val="3"/>
            <w:shd w:val="clear" w:color="auto" w:fill="BFD2E2"/>
          </w:tcPr>
          <w:p w:rsidR="001904AC" w:rsidRDefault="004E7812">
            <w:pPr>
              <w:spacing w:before="20" w:after="20"/>
              <w:jc w:val="center"/>
            </w:pPr>
            <w:r>
              <w:rPr>
                <w:rFonts w:ascii="Arial" w:eastAsia="Arial" w:hAnsi="Arial" w:cs="Arial"/>
                <w:b/>
                <w:color w:val="000000"/>
                <w:sz w:val="16"/>
                <w:szCs w:val="16"/>
              </w:rPr>
              <w:t>Evaluation</w:t>
            </w:r>
          </w:p>
        </w:tc>
        <w:tc>
          <w:tcPr>
            <w:tcW w:w="1293" w:type="dxa"/>
            <w:gridSpan w:val="3"/>
            <w:shd w:val="clear" w:color="auto" w:fill="BFD2E2"/>
          </w:tcPr>
          <w:p w:rsidR="001904AC" w:rsidRDefault="004E7812">
            <w:pPr>
              <w:spacing w:before="20" w:after="20"/>
              <w:jc w:val="center"/>
            </w:pPr>
            <w:r>
              <w:rPr>
                <w:rFonts w:ascii="Arial" w:eastAsia="Arial" w:hAnsi="Arial" w:cs="Arial"/>
                <w:b/>
                <w:color w:val="000000"/>
                <w:sz w:val="16"/>
                <w:szCs w:val="16"/>
              </w:rPr>
              <w:t>Targets</w:t>
            </w:r>
          </w:p>
        </w:tc>
      </w:tr>
      <w:tr w:rsidR="001904AC">
        <w:tc>
          <w:tcPr>
            <w:tcW w:w="2507" w:type="dxa"/>
            <w:vMerge/>
            <w:shd w:val="clear" w:color="auto" w:fill="BFD2E2"/>
            <w:vAlign w:val="center"/>
          </w:tcPr>
          <w:p w:rsidR="001904AC" w:rsidRDefault="001904AC">
            <w:pPr>
              <w:widowControl w:val="0"/>
              <w:pBdr>
                <w:top w:val="nil"/>
                <w:left w:val="nil"/>
                <w:bottom w:val="nil"/>
                <w:right w:val="nil"/>
                <w:between w:val="nil"/>
              </w:pBdr>
              <w:spacing w:line="276" w:lineRule="auto"/>
            </w:pP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2015</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2016</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2017</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2018</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2019</w:t>
            </w:r>
          </w:p>
        </w:tc>
        <w:tc>
          <w:tcPr>
            <w:tcW w:w="564" w:type="dxa"/>
            <w:shd w:val="clear" w:color="auto" w:fill="BFD2E2"/>
          </w:tcPr>
          <w:p w:rsidR="001904AC" w:rsidRDefault="004E7812">
            <w:pPr>
              <w:spacing w:before="20" w:after="20"/>
              <w:jc w:val="center"/>
            </w:pPr>
            <w:r>
              <w:rPr>
                <w:rFonts w:ascii="Arial" w:eastAsia="Arial" w:hAnsi="Arial" w:cs="Arial"/>
                <w:b/>
                <w:color w:val="000000"/>
                <w:sz w:val="16"/>
                <w:szCs w:val="16"/>
              </w:rPr>
              <w:t>2019</w:t>
            </w:r>
          </w:p>
        </w:tc>
        <w:tc>
          <w:tcPr>
            <w:tcW w:w="1071" w:type="dxa"/>
            <w:shd w:val="clear" w:color="auto" w:fill="BFD2E2"/>
          </w:tcPr>
          <w:p w:rsidR="001904AC" w:rsidRDefault="004E7812">
            <w:pPr>
              <w:spacing w:before="20" w:after="20"/>
              <w:jc w:val="center"/>
            </w:pPr>
            <w:r>
              <w:rPr>
                <w:rFonts w:ascii="Arial" w:eastAsia="Arial" w:hAnsi="Arial" w:cs="Arial"/>
                <w:b/>
                <w:color w:val="000000"/>
                <w:sz w:val="16"/>
                <w:szCs w:val="16"/>
              </w:rPr>
              <w:t>Achievement</w:t>
            </w:r>
          </w:p>
        </w:tc>
        <w:tc>
          <w:tcPr>
            <w:tcW w:w="1080" w:type="dxa"/>
            <w:shd w:val="clear" w:color="auto" w:fill="BFD2E2"/>
          </w:tcPr>
          <w:p w:rsidR="001904AC" w:rsidRDefault="004E7812">
            <w:pPr>
              <w:spacing w:before="20" w:after="20"/>
              <w:jc w:val="center"/>
            </w:pPr>
            <w:r>
              <w:rPr>
                <w:rFonts w:ascii="Arial" w:eastAsia="Arial" w:hAnsi="Arial" w:cs="Arial"/>
                <w:b/>
                <w:color w:val="000000"/>
                <w:sz w:val="16"/>
                <w:szCs w:val="16"/>
              </w:rPr>
              <w:t>Improvement</w:t>
            </w:r>
          </w:p>
        </w:tc>
        <w:tc>
          <w:tcPr>
            <w:tcW w:w="680" w:type="dxa"/>
            <w:shd w:val="clear" w:color="auto" w:fill="BFD2E2"/>
          </w:tcPr>
          <w:p w:rsidR="001904AC" w:rsidRDefault="004E7812">
            <w:pPr>
              <w:spacing w:before="20" w:after="20"/>
              <w:jc w:val="center"/>
            </w:pPr>
            <w:r>
              <w:rPr>
                <w:rFonts w:ascii="Arial" w:eastAsia="Arial" w:hAnsi="Arial" w:cs="Arial"/>
                <w:b/>
                <w:color w:val="000000"/>
                <w:sz w:val="16"/>
                <w:szCs w:val="16"/>
              </w:rPr>
              <w:t>Overall</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2020</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2021</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2022</w:t>
            </w:r>
          </w:p>
        </w:tc>
      </w:tr>
      <w:tr w:rsidR="001904AC">
        <w:tc>
          <w:tcPr>
            <w:tcW w:w="2507" w:type="dxa"/>
          </w:tcPr>
          <w:p w:rsidR="001904AC" w:rsidRDefault="004E7812">
            <w:pPr>
              <w:spacing w:before="20" w:after="20"/>
            </w:pPr>
            <w:r>
              <w:rPr>
                <w:rFonts w:ascii="Arial" w:eastAsia="Arial" w:hAnsi="Arial" w:cs="Arial"/>
                <w:color w:val="000000"/>
                <w:sz w:val="16"/>
                <w:szCs w:val="16"/>
              </w:rPr>
              <w:t>Overall percentage of students in Grades 6 and 9 who achieved the acceptable standard on Provincial Achievement Tests (overall cohort results).</w:t>
            </w:r>
          </w:p>
        </w:tc>
        <w:tc>
          <w:tcPr>
            <w:tcW w:w="431" w:type="dxa"/>
            <w:vAlign w:val="center"/>
          </w:tcPr>
          <w:p w:rsidR="001904AC" w:rsidRDefault="004E7812">
            <w:pPr>
              <w:spacing w:before="20" w:after="20"/>
              <w:jc w:val="center"/>
            </w:pPr>
            <w:r>
              <w:rPr>
                <w:rFonts w:ascii="Arial" w:eastAsia="Arial" w:hAnsi="Arial" w:cs="Arial"/>
                <w:color w:val="000000"/>
                <w:sz w:val="16"/>
                <w:szCs w:val="16"/>
              </w:rPr>
              <w:t>78.0</w:t>
            </w:r>
          </w:p>
        </w:tc>
        <w:tc>
          <w:tcPr>
            <w:tcW w:w="431" w:type="dxa"/>
            <w:vAlign w:val="center"/>
          </w:tcPr>
          <w:p w:rsidR="001904AC" w:rsidRDefault="004E7812">
            <w:pPr>
              <w:spacing w:before="20" w:after="20"/>
              <w:jc w:val="center"/>
            </w:pPr>
            <w:r>
              <w:rPr>
                <w:rFonts w:ascii="Arial" w:eastAsia="Arial" w:hAnsi="Arial" w:cs="Arial"/>
                <w:color w:val="000000"/>
                <w:sz w:val="16"/>
                <w:szCs w:val="16"/>
              </w:rPr>
              <w:t>77.8</w:t>
            </w:r>
          </w:p>
        </w:tc>
        <w:tc>
          <w:tcPr>
            <w:tcW w:w="431" w:type="dxa"/>
            <w:vAlign w:val="center"/>
          </w:tcPr>
          <w:p w:rsidR="001904AC" w:rsidRDefault="004E7812">
            <w:pPr>
              <w:spacing w:before="20" w:after="20"/>
              <w:jc w:val="center"/>
            </w:pPr>
            <w:r>
              <w:rPr>
                <w:rFonts w:ascii="Arial" w:eastAsia="Arial" w:hAnsi="Arial" w:cs="Arial"/>
                <w:color w:val="000000"/>
                <w:sz w:val="16"/>
                <w:szCs w:val="16"/>
              </w:rPr>
              <w:t>69.6</w:t>
            </w:r>
          </w:p>
        </w:tc>
        <w:tc>
          <w:tcPr>
            <w:tcW w:w="431" w:type="dxa"/>
            <w:vAlign w:val="center"/>
          </w:tcPr>
          <w:p w:rsidR="001904AC" w:rsidRDefault="004E7812">
            <w:pPr>
              <w:spacing w:before="20" w:after="20"/>
              <w:jc w:val="center"/>
            </w:pPr>
            <w:r>
              <w:rPr>
                <w:rFonts w:ascii="Arial" w:eastAsia="Arial" w:hAnsi="Arial" w:cs="Arial"/>
                <w:color w:val="000000"/>
                <w:sz w:val="16"/>
                <w:szCs w:val="16"/>
              </w:rPr>
              <w:t>81.9</w:t>
            </w:r>
          </w:p>
        </w:tc>
        <w:tc>
          <w:tcPr>
            <w:tcW w:w="431" w:type="dxa"/>
            <w:vAlign w:val="center"/>
          </w:tcPr>
          <w:p w:rsidR="001904AC" w:rsidRDefault="004E7812">
            <w:pPr>
              <w:spacing w:before="20" w:after="20"/>
              <w:jc w:val="center"/>
            </w:pPr>
            <w:r>
              <w:rPr>
                <w:rFonts w:ascii="Arial" w:eastAsia="Arial" w:hAnsi="Arial" w:cs="Arial"/>
                <w:color w:val="000000"/>
                <w:sz w:val="16"/>
                <w:szCs w:val="16"/>
              </w:rPr>
              <w:t>61.8</w:t>
            </w:r>
          </w:p>
        </w:tc>
        <w:tc>
          <w:tcPr>
            <w:tcW w:w="564" w:type="dxa"/>
          </w:tcPr>
          <w:p w:rsidR="001904AC" w:rsidRDefault="001904AC">
            <w:pPr>
              <w:spacing w:before="20" w:after="20"/>
              <w:rPr>
                <w:rFonts w:ascii="Arial" w:eastAsia="Arial" w:hAnsi="Arial" w:cs="Arial"/>
                <w:sz w:val="16"/>
                <w:szCs w:val="16"/>
              </w:rPr>
            </w:pPr>
          </w:p>
          <w:p w:rsidR="00587513" w:rsidRDefault="00587513">
            <w:pPr>
              <w:spacing w:before="20" w:after="20"/>
              <w:rPr>
                <w:rFonts w:ascii="Arial" w:eastAsia="Arial" w:hAnsi="Arial" w:cs="Arial"/>
                <w:sz w:val="16"/>
                <w:szCs w:val="16"/>
              </w:rPr>
            </w:pPr>
          </w:p>
          <w:p w:rsidR="00587513" w:rsidRDefault="00587513">
            <w:pPr>
              <w:spacing w:before="20" w:after="20"/>
              <w:rPr>
                <w:rFonts w:ascii="Arial" w:eastAsia="Arial" w:hAnsi="Arial" w:cs="Arial"/>
                <w:sz w:val="16"/>
                <w:szCs w:val="16"/>
              </w:rPr>
            </w:pPr>
            <w:r>
              <w:rPr>
                <w:rFonts w:ascii="Arial" w:eastAsia="Arial" w:hAnsi="Arial" w:cs="Arial"/>
                <w:sz w:val="16"/>
                <w:szCs w:val="16"/>
              </w:rPr>
              <w:t>84</w:t>
            </w:r>
          </w:p>
        </w:tc>
        <w:tc>
          <w:tcPr>
            <w:tcW w:w="1071" w:type="dxa"/>
            <w:shd w:val="clear" w:color="auto" w:fill="FF0000"/>
            <w:vAlign w:val="center"/>
          </w:tcPr>
          <w:p w:rsidR="001904AC" w:rsidRDefault="004E7812">
            <w:pPr>
              <w:spacing w:before="20" w:after="20"/>
              <w:jc w:val="center"/>
            </w:pPr>
            <w:r>
              <w:rPr>
                <w:rFonts w:ascii="Arial" w:eastAsia="Arial" w:hAnsi="Arial" w:cs="Arial"/>
                <w:color w:val="FFFFFF"/>
                <w:sz w:val="16"/>
                <w:szCs w:val="16"/>
              </w:rPr>
              <w:t>Very Low</w:t>
            </w:r>
          </w:p>
        </w:tc>
        <w:tc>
          <w:tcPr>
            <w:tcW w:w="1080" w:type="dxa"/>
            <w:shd w:val="clear" w:color="auto" w:fill="FF8C00"/>
            <w:vAlign w:val="center"/>
          </w:tcPr>
          <w:p w:rsidR="001904AC" w:rsidRDefault="004E7812">
            <w:pPr>
              <w:spacing w:before="20" w:after="20"/>
              <w:jc w:val="center"/>
            </w:pPr>
            <w:r>
              <w:rPr>
                <w:rFonts w:ascii="Arial" w:eastAsia="Arial" w:hAnsi="Arial" w:cs="Arial"/>
                <w:color w:val="000000"/>
                <w:sz w:val="16"/>
                <w:szCs w:val="16"/>
              </w:rPr>
              <w:t>Declined</w:t>
            </w:r>
          </w:p>
        </w:tc>
        <w:tc>
          <w:tcPr>
            <w:tcW w:w="680" w:type="dxa"/>
            <w:shd w:val="clear" w:color="auto" w:fill="FF0000"/>
            <w:vAlign w:val="center"/>
          </w:tcPr>
          <w:p w:rsidR="001904AC" w:rsidRDefault="004E7812">
            <w:pPr>
              <w:spacing w:before="20" w:after="20"/>
              <w:jc w:val="center"/>
            </w:pPr>
            <w:r>
              <w:rPr>
                <w:rFonts w:ascii="Arial" w:eastAsia="Arial" w:hAnsi="Arial" w:cs="Arial"/>
                <w:color w:val="FFFFFF"/>
                <w:sz w:val="16"/>
                <w:szCs w:val="16"/>
              </w:rPr>
              <w:t>Concern</w:t>
            </w:r>
          </w:p>
        </w:tc>
        <w:tc>
          <w:tcPr>
            <w:tcW w:w="431" w:type="dxa"/>
          </w:tcPr>
          <w:p w:rsidR="001904AC" w:rsidRDefault="001904AC">
            <w:pPr>
              <w:spacing w:before="20" w:after="20"/>
              <w:rPr>
                <w:rFonts w:ascii="Arial" w:eastAsia="Arial" w:hAnsi="Arial" w:cs="Arial"/>
                <w:sz w:val="16"/>
                <w:szCs w:val="16"/>
              </w:rPr>
            </w:pPr>
          </w:p>
          <w:p w:rsidR="00587513" w:rsidRDefault="00587513">
            <w:pPr>
              <w:spacing w:before="20" w:after="20"/>
              <w:rPr>
                <w:rFonts w:ascii="Arial" w:eastAsia="Arial" w:hAnsi="Arial" w:cs="Arial"/>
                <w:sz w:val="16"/>
                <w:szCs w:val="16"/>
              </w:rPr>
            </w:pPr>
          </w:p>
          <w:p w:rsidR="00587513" w:rsidRDefault="00587513">
            <w:pPr>
              <w:spacing w:before="20" w:after="20"/>
              <w:rPr>
                <w:rFonts w:ascii="Arial" w:eastAsia="Arial" w:hAnsi="Arial" w:cs="Arial"/>
                <w:sz w:val="16"/>
                <w:szCs w:val="16"/>
              </w:rPr>
            </w:pPr>
            <w:r>
              <w:rPr>
                <w:rFonts w:ascii="Arial" w:eastAsia="Arial" w:hAnsi="Arial" w:cs="Arial"/>
                <w:sz w:val="16"/>
                <w:szCs w:val="16"/>
              </w:rPr>
              <w:t>7</w:t>
            </w:r>
            <w:r w:rsidR="00CF1D2F">
              <w:rPr>
                <w:rFonts w:ascii="Arial" w:eastAsia="Arial" w:hAnsi="Arial" w:cs="Arial"/>
                <w:sz w:val="16"/>
                <w:szCs w:val="16"/>
              </w:rPr>
              <w:t>1</w:t>
            </w:r>
          </w:p>
        </w:tc>
        <w:tc>
          <w:tcPr>
            <w:tcW w:w="431" w:type="dxa"/>
          </w:tcPr>
          <w:p w:rsidR="001904AC" w:rsidRDefault="001904AC">
            <w:pPr>
              <w:spacing w:before="20" w:after="20"/>
              <w:rPr>
                <w:rFonts w:ascii="Arial" w:eastAsia="Arial" w:hAnsi="Arial" w:cs="Arial"/>
                <w:sz w:val="16"/>
                <w:szCs w:val="16"/>
              </w:rPr>
            </w:pPr>
          </w:p>
          <w:p w:rsidR="00587513" w:rsidRDefault="00587513">
            <w:pPr>
              <w:spacing w:before="20" w:after="20"/>
              <w:rPr>
                <w:rFonts w:ascii="Arial" w:eastAsia="Arial" w:hAnsi="Arial" w:cs="Arial"/>
                <w:sz w:val="16"/>
                <w:szCs w:val="16"/>
              </w:rPr>
            </w:pPr>
          </w:p>
          <w:p w:rsidR="00587513" w:rsidRDefault="00587513">
            <w:pPr>
              <w:spacing w:before="20" w:after="20"/>
              <w:rPr>
                <w:rFonts w:ascii="Arial" w:eastAsia="Arial" w:hAnsi="Arial" w:cs="Arial"/>
                <w:sz w:val="16"/>
                <w:szCs w:val="16"/>
              </w:rPr>
            </w:pPr>
            <w:r>
              <w:rPr>
                <w:rFonts w:ascii="Arial" w:eastAsia="Arial" w:hAnsi="Arial" w:cs="Arial"/>
                <w:sz w:val="16"/>
                <w:szCs w:val="16"/>
              </w:rPr>
              <w:t>7</w:t>
            </w:r>
            <w:r w:rsidR="00CF1D2F">
              <w:rPr>
                <w:rFonts w:ascii="Arial" w:eastAsia="Arial" w:hAnsi="Arial" w:cs="Arial"/>
                <w:sz w:val="16"/>
                <w:szCs w:val="16"/>
              </w:rPr>
              <w:t>2</w:t>
            </w:r>
          </w:p>
          <w:p w:rsidR="00587513" w:rsidRDefault="00587513">
            <w:pPr>
              <w:spacing w:before="20" w:after="20"/>
              <w:rPr>
                <w:rFonts w:ascii="Arial" w:eastAsia="Arial" w:hAnsi="Arial" w:cs="Arial"/>
                <w:sz w:val="16"/>
                <w:szCs w:val="16"/>
              </w:rPr>
            </w:pPr>
          </w:p>
        </w:tc>
        <w:tc>
          <w:tcPr>
            <w:tcW w:w="431" w:type="dxa"/>
          </w:tcPr>
          <w:p w:rsidR="001904AC" w:rsidRDefault="001904AC">
            <w:pPr>
              <w:spacing w:before="20" w:after="20"/>
              <w:rPr>
                <w:rFonts w:ascii="Arial" w:eastAsia="Arial" w:hAnsi="Arial" w:cs="Arial"/>
                <w:sz w:val="16"/>
                <w:szCs w:val="16"/>
              </w:rPr>
            </w:pPr>
          </w:p>
          <w:p w:rsidR="00587513" w:rsidRDefault="00587513">
            <w:pPr>
              <w:spacing w:before="20" w:after="20"/>
              <w:rPr>
                <w:rFonts w:ascii="Arial" w:eastAsia="Arial" w:hAnsi="Arial" w:cs="Arial"/>
                <w:sz w:val="16"/>
                <w:szCs w:val="16"/>
              </w:rPr>
            </w:pPr>
          </w:p>
          <w:p w:rsidR="00587513" w:rsidRDefault="00587513">
            <w:pPr>
              <w:spacing w:before="20" w:after="20"/>
              <w:rPr>
                <w:rFonts w:ascii="Arial" w:eastAsia="Arial" w:hAnsi="Arial" w:cs="Arial"/>
                <w:sz w:val="16"/>
                <w:szCs w:val="16"/>
              </w:rPr>
            </w:pPr>
            <w:r>
              <w:rPr>
                <w:rFonts w:ascii="Arial" w:eastAsia="Arial" w:hAnsi="Arial" w:cs="Arial"/>
                <w:sz w:val="16"/>
                <w:szCs w:val="16"/>
              </w:rPr>
              <w:t>7</w:t>
            </w:r>
            <w:r w:rsidR="004E7812">
              <w:rPr>
                <w:rFonts w:ascii="Arial" w:eastAsia="Arial" w:hAnsi="Arial" w:cs="Arial"/>
                <w:sz w:val="16"/>
                <w:szCs w:val="16"/>
              </w:rPr>
              <w:t>5</w:t>
            </w:r>
          </w:p>
        </w:tc>
      </w:tr>
      <w:tr w:rsidR="001904AC">
        <w:tc>
          <w:tcPr>
            <w:tcW w:w="2507" w:type="dxa"/>
          </w:tcPr>
          <w:p w:rsidR="001904AC" w:rsidRDefault="004E7812">
            <w:pPr>
              <w:spacing w:before="20" w:after="20"/>
            </w:pPr>
            <w:r>
              <w:rPr>
                <w:rFonts w:ascii="Arial" w:eastAsia="Arial" w:hAnsi="Arial" w:cs="Arial"/>
                <w:color w:val="000000"/>
                <w:sz w:val="16"/>
                <w:szCs w:val="16"/>
              </w:rPr>
              <w:t>Overall percentage of students in Grades 6 and 9 who achieved the standard of excellence on Provincial Achievement Tests (overall cohort results).</w:t>
            </w:r>
          </w:p>
        </w:tc>
        <w:tc>
          <w:tcPr>
            <w:tcW w:w="431" w:type="dxa"/>
            <w:vAlign w:val="center"/>
          </w:tcPr>
          <w:p w:rsidR="001904AC" w:rsidRDefault="004E7812">
            <w:pPr>
              <w:spacing w:before="20" w:after="20"/>
              <w:jc w:val="center"/>
            </w:pPr>
            <w:r>
              <w:rPr>
                <w:rFonts w:ascii="Arial" w:eastAsia="Arial" w:hAnsi="Arial" w:cs="Arial"/>
                <w:color w:val="000000"/>
                <w:sz w:val="16"/>
                <w:szCs w:val="16"/>
              </w:rPr>
              <w:t>12.6</w:t>
            </w:r>
          </w:p>
        </w:tc>
        <w:tc>
          <w:tcPr>
            <w:tcW w:w="431" w:type="dxa"/>
            <w:vAlign w:val="center"/>
          </w:tcPr>
          <w:p w:rsidR="001904AC" w:rsidRDefault="004E7812">
            <w:pPr>
              <w:spacing w:before="20" w:after="20"/>
              <w:jc w:val="center"/>
            </w:pPr>
            <w:r>
              <w:rPr>
                <w:rFonts w:ascii="Arial" w:eastAsia="Arial" w:hAnsi="Arial" w:cs="Arial"/>
                <w:color w:val="000000"/>
                <w:sz w:val="16"/>
                <w:szCs w:val="16"/>
              </w:rPr>
              <w:t>19.1</w:t>
            </w:r>
          </w:p>
        </w:tc>
        <w:tc>
          <w:tcPr>
            <w:tcW w:w="431" w:type="dxa"/>
            <w:vAlign w:val="center"/>
          </w:tcPr>
          <w:p w:rsidR="001904AC" w:rsidRDefault="004E7812">
            <w:pPr>
              <w:spacing w:before="20" w:after="20"/>
              <w:jc w:val="center"/>
            </w:pPr>
            <w:r>
              <w:rPr>
                <w:rFonts w:ascii="Arial" w:eastAsia="Arial" w:hAnsi="Arial" w:cs="Arial"/>
                <w:color w:val="000000"/>
                <w:sz w:val="16"/>
                <w:szCs w:val="16"/>
              </w:rPr>
              <w:t>7.6</w:t>
            </w:r>
          </w:p>
        </w:tc>
        <w:tc>
          <w:tcPr>
            <w:tcW w:w="431" w:type="dxa"/>
            <w:vAlign w:val="center"/>
          </w:tcPr>
          <w:p w:rsidR="001904AC" w:rsidRDefault="004E7812">
            <w:pPr>
              <w:spacing w:before="20" w:after="20"/>
              <w:jc w:val="center"/>
            </w:pPr>
            <w:r>
              <w:rPr>
                <w:rFonts w:ascii="Arial" w:eastAsia="Arial" w:hAnsi="Arial" w:cs="Arial"/>
                <w:color w:val="000000"/>
                <w:sz w:val="16"/>
                <w:szCs w:val="16"/>
              </w:rPr>
              <w:t>17.0</w:t>
            </w:r>
          </w:p>
        </w:tc>
        <w:tc>
          <w:tcPr>
            <w:tcW w:w="431" w:type="dxa"/>
            <w:vAlign w:val="center"/>
          </w:tcPr>
          <w:p w:rsidR="001904AC" w:rsidRDefault="004E7812">
            <w:pPr>
              <w:spacing w:before="20" w:after="20"/>
              <w:jc w:val="center"/>
            </w:pPr>
            <w:r>
              <w:rPr>
                <w:rFonts w:ascii="Arial" w:eastAsia="Arial" w:hAnsi="Arial" w:cs="Arial"/>
                <w:color w:val="000000"/>
                <w:sz w:val="16"/>
                <w:szCs w:val="16"/>
              </w:rPr>
              <w:t>9.3</w:t>
            </w:r>
          </w:p>
        </w:tc>
        <w:tc>
          <w:tcPr>
            <w:tcW w:w="564" w:type="dxa"/>
          </w:tcPr>
          <w:p w:rsidR="001904AC" w:rsidRDefault="001904AC">
            <w:pPr>
              <w:spacing w:before="20" w:after="20"/>
              <w:rPr>
                <w:rFonts w:ascii="Arial" w:eastAsia="Arial" w:hAnsi="Arial" w:cs="Arial"/>
                <w:sz w:val="16"/>
                <w:szCs w:val="16"/>
              </w:rPr>
            </w:pPr>
          </w:p>
          <w:p w:rsidR="00587513" w:rsidRDefault="00587513">
            <w:pPr>
              <w:spacing w:before="20" w:after="20"/>
              <w:rPr>
                <w:rFonts w:ascii="Arial" w:eastAsia="Arial" w:hAnsi="Arial" w:cs="Arial"/>
                <w:sz w:val="16"/>
                <w:szCs w:val="16"/>
              </w:rPr>
            </w:pPr>
          </w:p>
          <w:p w:rsidR="00587513" w:rsidRDefault="00587513">
            <w:pPr>
              <w:spacing w:before="20" w:after="20"/>
              <w:rPr>
                <w:rFonts w:ascii="Arial" w:eastAsia="Arial" w:hAnsi="Arial" w:cs="Arial"/>
                <w:sz w:val="16"/>
                <w:szCs w:val="16"/>
              </w:rPr>
            </w:pPr>
            <w:r>
              <w:rPr>
                <w:rFonts w:ascii="Arial" w:eastAsia="Arial" w:hAnsi="Arial" w:cs="Arial"/>
                <w:sz w:val="16"/>
                <w:szCs w:val="16"/>
              </w:rPr>
              <w:t>18.5</w:t>
            </w:r>
          </w:p>
        </w:tc>
        <w:tc>
          <w:tcPr>
            <w:tcW w:w="1071" w:type="dxa"/>
            <w:shd w:val="clear" w:color="auto" w:fill="FF0000"/>
            <w:vAlign w:val="center"/>
          </w:tcPr>
          <w:p w:rsidR="001904AC" w:rsidRDefault="004E7812">
            <w:pPr>
              <w:spacing w:before="20" w:after="20"/>
              <w:jc w:val="center"/>
            </w:pPr>
            <w:r>
              <w:rPr>
                <w:rFonts w:ascii="Arial" w:eastAsia="Arial" w:hAnsi="Arial" w:cs="Arial"/>
                <w:color w:val="FFFFFF"/>
                <w:sz w:val="16"/>
                <w:szCs w:val="16"/>
              </w:rPr>
              <w:t>Very Low</w:t>
            </w:r>
          </w:p>
        </w:tc>
        <w:tc>
          <w:tcPr>
            <w:tcW w:w="1080" w:type="dxa"/>
            <w:shd w:val="clear" w:color="auto" w:fill="FFFF00"/>
            <w:vAlign w:val="center"/>
          </w:tcPr>
          <w:p w:rsidR="001904AC" w:rsidRDefault="004E7812">
            <w:pPr>
              <w:spacing w:before="20" w:after="20"/>
              <w:jc w:val="center"/>
            </w:pPr>
            <w:r>
              <w:rPr>
                <w:rFonts w:ascii="Arial" w:eastAsia="Arial" w:hAnsi="Arial" w:cs="Arial"/>
                <w:color w:val="000000"/>
                <w:sz w:val="16"/>
                <w:szCs w:val="16"/>
              </w:rPr>
              <w:t>Maintained</w:t>
            </w:r>
          </w:p>
        </w:tc>
        <w:tc>
          <w:tcPr>
            <w:tcW w:w="680" w:type="dxa"/>
            <w:shd w:val="clear" w:color="auto" w:fill="FF0000"/>
            <w:vAlign w:val="center"/>
          </w:tcPr>
          <w:p w:rsidR="001904AC" w:rsidRDefault="004E7812">
            <w:pPr>
              <w:spacing w:before="20" w:after="20"/>
              <w:jc w:val="center"/>
            </w:pPr>
            <w:r>
              <w:rPr>
                <w:rFonts w:ascii="Arial" w:eastAsia="Arial" w:hAnsi="Arial" w:cs="Arial"/>
                <w:color w:val="FFFFFF"/>
                <w:sz w:val="16"/>
                <w:szCs w:val="16"/>
              </w:rPr>
              <w:t>Concern</w:t>
            </w:r>
          </w:p>
        </w:tc>
        <w:tc>
          <w:tcPr>
            <w:tcW w:w="431" w:type="dxa"/>
          </w:tcPr>
          <w:p w:rsidR="001904AC" w:rsidRDefault="001904AC">
            <w:pPr>
              <w:spacing w:before="20" w:after="20"/>
              <w:rPr>
                <w:rFonts w:ascii="Arial" w:eastAsia="Arial" w:hAnsi="Arial" w:cs="Arial"/>
                <w:sz w:val="16"/>
                <w:szCs w:val="16"/>
              </w:rPr>
            </w:pPr>
          </w:p>
          <w:p w:rsidR="00587513" w:rsidRDefault="00587513">
            <w:pPr>
              <w:spacing w:before="20" w:after="20"/>
              <w:rPr>
                <w:rFonts w:ascii="Arial" w:eastAsia="Arial" w:hAnsi="Arial" w:cs="Arial"/>
                <w:sz w:val="16"/>
                <w:szCs w:val="16"/>
              </w:rPr>
            </w:pPr>
          </w:p>
          <w:p w:rsidR="00587513" w:rsidRDefault="00587513">
            <w:pPr>
              <w:spacing w:before="20" w:after="20"/>
              <w:rPr>
                <w:rFonts w:ascii="Arial" w:eastAsia="Arial" w:hAnsi="Arial" w:cs="Arial"/>
                <w:sz w:val="16"/>
                <w:szCs w:val="16"/>
              </w:rPr>
            </w:pPr>
            <w:r>
              <w:rPr>
                <w:rFonts w:ascii="Arial" w:eastAsia="Arial" w:hAnsi="Arial" w:cs="Arial"/>
                <w:sz w:val="16"/>
                <w:szCs w:val="16"/>
              </w:rPr>
              <w:t>1</w:t>
            </w:r>
            <w:r w:rsidR="00CF1D2F">
              <w:rPr>
                <w:rFonts w:ascii="Arial" w:eastAsia="Arial" w:hAnsi="Arial" w:cs="Arial"/>
                <w:sz w:val="16"/>
                <w:szCs w:val="16"/>
              </w:rPr>
              <w:t>1</w:t>
            </w:r>
          </w:p>
        </w:tc>
        <w:tc>
          <w:tcPr>
            <w:tcW w:w="431" w:type="dxa"/>
          </w:tcPr>
          <w:p w:rsidR="001904AC" w:rsidRDefault="001904AC">
            <w:pPr>
              <w:spacing w:before="20" w:after="20"/>
              <w:rPr>
                <w:rFonts w:ascii="Arial" w:eastAsia="Arial" w:hAnsi="Arial" w:cs="Arial"/>
                <w:sz w:val="16"/>
                <w:szCs w:val="16"/>
              </w:rPr>
            </w:pPr>
          </w:p>
          <w:p w:rsidR="00587513" w:rsidRDefault="00587513">
            <w:pPr>
              <w:spacing w:before="20" w:after="20"/>
              <w:rPr>
                <w:rFonts w:ascii="Arial" w:eastAsia="Arial" w:hAnsi="Arial" w:cs="Arial"/>
                <w:sz w:val="16"/>
                <w:szCs w:val="16"/>
              </w:rPr>
            </w:pPr>
          </w:p>
          <w:p w:rsidR="00587513" w:rsidRDefault="00587513">
            <w:pPr>
              <w:spacing w:before="20" w:after="20"/>
              <w:rPr>
                <w:rFonts w:ascii="Arial" w:eastAsia="Arial" w:hAnsi="Arial" w:cs="Arial"/>
                <w:sz w:val="16"/>
                <w:szCs w:val="16"/>
              </w:rPr>
            </w:pPr>
            <w:r>
              <w:rPr>
                <w:rFonts w:ascii="Arial" w:eastAsia="Arial" w:hAnsi="Arial" w:cs="Arial"/>
                <w:sz w:val="16"/>
                <w:szCs w:val="16"/>
              </w:rPr>
              <w:t>1</w:t>
            </w:r>
            <w:r w:rsidR="00CF1D2F">
              <w:rPr>
                <w:rFonts w:ascii="Arial" w:eastAsia="Arial" w:hAnsi="Arial" w:cs="Arial"/>
                <w:sz w:val="16"/>
                <w:szCs w:val="16"/>
              </w:rPr>
              <w:t>2</w:t>
            </w:r>
          </w:p>
          <w:p w:rsidR="00587513" w:rsidRDefault="00587513">
            <w:pPr>
              <w:spacing w:before="20" w:after="20"/>
              <w:rPr>
                <w:rFonts w:ascii="Arial" w:eastAsia="Arial" w:hAnsi="Arial" w:cs="Arial"/>
                <w:sz w:val="16"/>
                <w:szCs w:val="16"/>
              </w:rPr>
            </w:pPr>
          </w:p>
        </w:tc>
        <w:tc>
          <w:tcPr>
            <w:tcW w:w="431" w:type="dxa"/>
          </w:tcPr>
          <w:p w:rsidR="001904AC" w:rsidRDefault="001904AC">
            <w:pPr>
              <w:spacing w:before="20" w:after="20"/>
              <w:rPr>
                <w:rFonts w:ascii="Arial" w:eastAsia="Arial" w:hAnsi="Arial" w:cs="Arial"/>
                <w:sz w:val="16"/>
                <w:szCs w:val="16"/>
              </w:rPr>
            </w:pPr>
          </w:p>
          <w:p w:rsidR="00587513" w:rsidRDefault="00587513">
            <w:pPr>
              <w:spacing w:before="20" w:after="20"/>
              <w:rPr>
                <w:rFonts w:ascii="Arial" w:eastAsia="Arial" w:hAnsi="Arial" w:cs="Arial"/>
                <w:sz w:val="16"/>
                <w:szCs w:val="16"/>
              </w:rPr>
            </w:pPr>
          </w:p>
          <w:p w:rsidR="00587513" w:rsidRDefault="00587513">
            <w:pPr>
              <w:spacing w:before="20" w:after="20"/>
              <w:rPr>
                <w:rFonts w:ascii="Arial" w:eastAsia="Arial" w:hAnsi="Arial" w:cs="Arial"/>
                <w:sz w:val="16"/>
                <w:szCs w:val="16"/>
              </w:rPr>
            </w:pPr>
            <w:r>
              <w:rPr>
                <w:rFonts w:ascii="Arial" w:eastAsia="Arial" w:hAnsi="Arial" w:cs="Arial"/>
                <w:sz w:val="16"/>
                <w:szCs w:val="16"/>
              </w:rPr>
              <w:t>1</w:t>
            </w:r>
            <w:r w:rsidR="00CF1D2F">
              <w:rPr>
                <w:rFonts w:ascii="Arial" w:eastAsia="Arial" w:hAnsi="Arial" w:cs="Arial"/>
                <w:sz w:val="16"/>
                <w:szCs w:val="16"/>
              </w:rPr>
              <w:t>3</w:t>
            </w:r>
          </w:p>
        </w:tc>
      </w:tr>
    </w:tbl>
    <w:p w:rsidR="001904AC" w:rsidRDefault="001904AC">
      <w:pPr>
        <w:rPr>
          <w:rFonts w:ascii="Arial" w:eastAsia="Arial" w:hAnsi="Arial" w:cs="Arial"/>
          <w:sz w:val="16"/>
          <w:szCs w:val="16"/>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1904AC">
        <w:trPr>
          <w:trHeight w:val="260"/>
        </w:trPr>
        <w:tc>
          <w:tcPr>
            <w:tcW w:w="9350" w:type="dxa"/>
            <w:shd w:val="clear" w:color="auto" w:fill="auto"/>
            <w:tcMar>
              <w:top w:w="29" w:type="dxa"/>
              <w:left w:w="29" w:type="dxa"/>
              <w:bottom w:w="0" w:type="dxa"/>
              <w:right w:w="43" w:type="dxa"/>
            </w:tcMar>
            <w:vAlign w:val="center"/>
          </w:tcPr>
          <w:p w:rsidR="001904AC" w:rsidRDefault="004E7812">
            <w:pPr>
              <w:rPr>
                <w:rFonts w:ascii="Arial" w:eastAsia="Arial" w:hAnsi="Arial" w:cs="Arial"/>
                <w:b/>
                <w:sz w:val="16"/>
                <w:szCs w:val="16"/>
              </w:rPr>
            </w:pPr>
            <w:r>
              <w:rPr>
                <w:rFonts w:ascii="Arial" w:eastAsia="Arial" w:hAnsi="Arial" w:cs="Arial"/>
                <w:b/>
                <w:sz w:val="16"/>
                <w:szCs w:val="16"/>
              </w:rPr>
              <w:t>Comment on Results</w:t>
            </w:r>
          </w:p>
          <w:p w:rsidR="001904AC" w:rsidRDefault="004E7812">
            <w:pPr>
              <w:rPr>
                <w:rFonts w:ascii="Arial" w:eastAsia="Arial" w:hAnsi="Arial" w:cs="Arial"/>
                <w:i/>
                <w:sz w:val="14"/>
                <w:szCs w:val="14"/>
              </w:rPr>
            </w:pPr>
            <w:r>
              <w:rPr>
                <w:rFonts w:ascii="Arial" w:eastAsia="Arial" w:hAnsi="Arial" w:cs="Arial"/>
                <w:i/>
                <w:sz w:val="14"/>
                <w:szCs w:val="14"/>
              </w:rPr>
              <w:t>(an assessment of progress toward achieving the target)</w:t>
            </w:r>
          </w:p>
          <w:p w:rsidR="001904AC" w:rsidRDefault="001904AC">
            <w:pPr>
              <w:rPr>
                <w:rFonts w:ascii="Arial" w:eastAsia="Arial" w:hAnsi="Arial" w:cs="Arial"/>
                <w:color w:val="FFFFFF"/>
                <w:sz w:val="16"/>
                <w:szCs w:val="16"/>
              </w:rPr>
            </w:pPr>
          </w:p>
          <w:p w:rsidR="00587513" w:rsidRPr="00A12C12" w:rsidRDefault="00587513" w:rsidP="006D0FDC">
            <w:pPr>
              <w:pStyle w:val="BodyText"/>
              <w:numPr>
                <w:ilvl w:val="0"/>
                <w:numId w:val="27"/>
              </w:numPr>
              <w:rPr>
                <w:rFonts w:cs="Arial"/>
                <w:color w:val="000000" w:themeColor="text1"/>
                <w:szCs w:val="18"/>
              </w:rPr>
            </w:pPr>
            <w:r w:rsidRPr="00A12C12">
              <w:rPr>
                <w:rFonts w:cs="Arial"/>
                <w:color w:val="000000" w:themeColor="text1"/>
                <w:szCs w:val="18"/>
              </w:rPr>
              <w:t xml:space="preserve">We struggled with the staffing of our grade 6s this past year.  We divided the two classes into three in November to lower the class sizes, but one of the three classes (Math and Science) had three different teachers as a result of </w:t>
            </w:r>
            <w:r w:rsidR="00AB1077">
              <w:rPr>
                <w:rFonts w:cs="Arial"/>
                <w:color w:val="000000" w:themeColor="text1"/>
                <w:szCs w:val="18"/>
              </w:rPr>
              <w:t>a</w:t>
            </w:r>
            <w:r w:rsidRPr="00A12C12">
              <w:rPr>
                <w:rFonts w:cs="Arial"/>
                <w:color w:val="000000" w:themeColor="text1"/>
                <w:szCs w:val="18"/>
              </w:rPr>
              <w:t xml:space="preserve"> teacher leaving mid-year. </w:t>
            </w:r>
          </w:p>
          <w:p w:rsidR="00587513" w:rsidRDefault="00587513" w:rsidP="006D0FDC">
            <w:pPr>
              <w:pStyle w:val="NoteText-SingleSpace"/>
              <w:numPr>
                <w:ilvl w:val="0"/>
                <w:numId w:val="27"/>
              </w:numPr>
              <w:spacing w:before="0" w:after="0" w:line="240" w:lineRule="auto"/>
              <w:rPr>
                <w:rFonts w:cs="Arial"/>
                <w:bCs/>
                <w:color w:val="000000"/>
                <w:sz w:val="18"/>
              </w:rPr>
            </w:pPr>
            <w:r>
              <w:rPr>
                <w:rFonts w:cs="Arial"/>
                <w:bCs/>
                <w:color w:val="000000"/>
                <w:sz w:val="18"/>
              </w:rPr>
              <w:t xml:space="preserve">We had a significantly high group of students excused </w:t>
            </w:r>
            <w:r w:rsidR="00AB1077">
              <w:rPr>
                <w:rFonts w:cs="Arial"/>
                <w:bCs/>
                <w:color w:val="000000"/>
                <w:sz w:val="18"/>
              </w:rPr>
              <w:t>by</w:t>
            </w:r>
            <w:r>
              <w:rPr>
                <w:rFonts w:cs="Arial"/>
                <w:bCs/>
                <w:color w:val="000000"/>
                <w:sz w:val="18"/>
              </w:rPr>
              <w:t xml:space="preserve"> either the superintendent or their parents from the PAT</w:t>
            </w:r>
            <w:r w:rsidR="004E7812">
              <w:rPr>
                <w:rFonts w:cs="Arial"/>
                <w:bCs/>
                <w:color w:val="000000"/>
                <w:sz w:val="18"/>
              </w:rPr>
              <w:t xml:space="preserve">s. 8 in total. We also had a student with chronic attendance issues not </w:t>
            </w:r>
            <w:r w:rsidR="00AB1077">
              <w:rPr>
                <w:rFonts w:cs="Arial"/>
                <w:bCs/>
                <w:color w:val="000000"/>
                <w:sz w:val="18"/>
              </w:rPr>
              <w:t>complete</w:t>
            </w:r>
            <w:r w:rsidR="004E7812">
              <w:rPr>
                <w:rFonts w:cs="Arial"/>
                <w:bCs/>
                <w:color w:val="000000"/>
                <w:sz w:val="18"/>
              </w:rPr>
              <w:t xml:space="preserve"> the remainder of his PATs.  </w:t>
            </w:r>
          </w:p>
          <w:p w:rsidR="00587513" w:rsidRPr="00823538" w:rsidRDefault="00587513" w:rsidP="006D0FDC">
            <w:pPr>
              <w:pStyle w:val="NoteText-SingleSpace"/>
              <w:numPr>
                <w:ilvl w:val="0"/>
                <w:numId w:val="27"/>
              </w:numPr>
              <w:spacing w:before="0" w:after="0" w:line="240" w:lineRule="auto"/>
              <w:rPr>
                <w:rFonts w:cs="Arial"/>
                <w:bCs/>
                <w:color w:val="000000"/>
                <w:sz w:val="18"/>
              </w:rPr>
            </w:pPr>
            <w:r>
              <w:rPr>
                <w:rFonts w:cs="Arial"/>
                <w:bCs/>
                <w:color w:val="000000"/>
                <w:sz w:val="18"/>
              </w:rPr>
              <w:t xml:space="preserve">We </w:t>
            </w:r>
            <w:r w:rsidR="004E7812">
              <w:rPr>
                <w:rFonts w:cs="Arial"/>
                <w:bCs/>
                <w:color w:val="000000"/>
                <w:sz w:val="18"/>
              </w:rPr>
              <w:t xml:space="preserve">maintained our number of students achieving excellence in FLA. </w:t>
            </w:r>
          </w:p>
          <w:p w:rsidR="00587513" w:rsidRDefault="00587513" w:rsidP="006D0FDC">
            <w:pPr>
              <w:pStyle w:val="NoteText-SingleSpace"/>
              <w:numPr>
                <w:ilvl w:val="0"/>
                <w:numId w:val="27"/>
              </w:numPr>
              <w:spacing w:before="0" w:after="0" w:line="240" w:lineRule="auto"/>
              <w:rPr>
                <w:rFonts w:cs="Arial"/>
                <w:bCs/>
                <w:color w:val="000000"/>
                <w:sz w:val="18"/>
              </w:rPr>
            </w:pPr>
            <w:r>
              <w:rPr>
                <w:rFonts w:cs="Arial"/>
                <w:bCs/>
                <w:color w:val="000000"/>
                <w:sz w:val="18"/>
              </w:rPr>
              <w:t>58</w:t>
            </w:r>
            <w:r w:rsidRPr="00A50F0F">
              <w:rPr>
                <w:rFonts w:cs="Arial"/>
                <w:bCs/>
                <w:color w:val="000000"/>
                <w:sz w:val="18"/>
              </w:rPr>
              <w:t xml:space="preserve"> students wrote the PAT exams in 201</w:t>
            </w:r>
            <w:r w:rsidR="004E7812">
              <w:rPr>
                <w:rFonts w:cs="Arial"/>
                <w:bCs/>
                <w:color w:val="000000"/>
                <w:sz w:val="18"/>
              </w:rPr>
              <w:t>9</w:t>
            </w:r>
            <w:r w:rsidRPr="00A50F0F">
              <w:rPr>
                <w:rFonts w:cs="Arial"/>
                <w:bCs/>
                <w:color w:val="000000"/>
                <w:sz w:val="18"/>
              </w:rPr>
              <w:t xml:space="preserve">.  </w:t>
            </w:r>
          </w:p>
          <w:p w:rsidR="001904AC" w:rsidRPr="00514154" w:rsidRDefault="004E7812" w:rsidP="006D0FDC">
            <w:pPr>
              <w:pStyle w:val="NoteText-SingleSpace"/>
              <w:numPr>
                <w:ilvl w:val="0"/>
                <w:numId w:val="27"/>
              </w:numPr>
              <w:spacing w:before="0" w:after="0" w:line="240" w:lineRule="auto"/>
              <w:rPr>
                <w:rFonts w:cs="Arial"/>
                <w:bCs/>
                <w:color w:val="000000"/>
                <w:sz w:val="18"/>
              </w:rPr>
            </w:pPr>
            <w:r>
              <w:rPr>
                <w:rFonts w:cs="Arial"/>
                <w:bCs/>
                <w:color w:val="000000"/>
                <w:sz w:val="18"/>
              </w:rPr>
              <w:t xml:space="preserve">Based on the previous year’s results, I estimated an improvement not </w:t>
            </w:r>
            <w:r w:rsidR="00514154">
              <w:rPr>
                <w:rFonts w:cs="Arial"/>
                <w:bCs/>
                <w:color w:val="000000"/>
                <w:sz w:val="18"/>
              </w:rPr>
              <w:t>considering</w:t>
            </w:r>
            <w:r>
              <w:rPr>
                <w:rFonts w:cs="Arial"/>
                <w:bCs/>
                <w:color w:val="000000"/>
                <w:sz w:val="18"/>
              </w:rPr>
              <w:t xml:space="preserve"> the multitude of new staff in grade 6, the significant increase of students requiring support, </w:t>
            </w:r>
            <w:r w:rsidR="00514154">
              <w:rPr>
                <w:rFonts w:cs="Arial"/>
                <w:bCs/>
                <w:color w:val="000000"/>
                <w:sz w:val="18"/>
              </w:rPr>
              <w:t>several ESL learners, and Indigenous learners that had some significant delays.  Looking forward we will be setting our goals looking at the dynamics of the group, teachers, and supports provided to the grade 6’s.</w:t>
            </w:r>
          </w:p>
          <w:p w:rsidR="001904AC" w:rsidRDefault="001904AC">
            <w:pPr>
              <w:rPr>
                <w:rFonts w:ascii="Arial" w:eastAsia="Arial" w:hAnsi="Arial" w:cs="Arial"/>
                <w:color w:val="FFFFFF"/>
                <w:sz w:val="16"/>
                <w:szCs w:val="16"/>
              </w:rPr>
            </w:pPr>
          </w:p>
          <w:p w:rsidR="001904AC" w:rsidRDefault="001904AC">
            <w:pPr>
              <w:rPr>
                <w:rFonts w:ascii="Arial" w:eastAsia="Arial" w:hAnsi="Arial" w:cs="Arial"/>
                <w:color w:val="FFFFFF"/>
                <w:sz w:val="16"/>
                <w:szCs w:val="16"/>
              </w:rPr>
            </w:pPr>
          </w:p>
          <w:p w:rsidR="001904AC" w:rsidRDefault="001904AC">
            <w:pPr>
              <w:rPr>
                <w:rFonts w:ascii="Arial" w:eastAsia="Arial" w:hAnsi="Arial" w:cs="Arial"/>
                <w:color w:val="FFFFFF"/>
                <w:sz w:val="16"/>
                <w:szCs w:val="16"/>
              </w:rPr>
            </w:pPr>
          </w:p>
        </w:tc>
      </w:tr>
      <w:tr w:rsidR="001904AC">
        <w:trPr>
          <w:trHeight w:val="1260"/>
        </w:trPr>
        <w:tc>
          <w:tcPr>
            <w:tcW w:w="9350" w:type="dxa"/>
            <w:shd w:val="clear" w:color="auto" w:fill="auto"/>
            <w:tcMar>
              <w:top w:w="29" w:type="dxa"/>
              <w:left w:w="29" w:type="dxa"/>
              <w:bottom w:w="0" w:type="dxa"/>
              <w:right w:w="43" w:type="dxa"/>
            </w:tcMar>
            <w:vAlign w:val="center"/>
          </w:tcPr>
          <w:p w:rsidR="001904AC" w:rsidRDefault="004E7812">
            <w:pPr>
              <w:rPr>
                <w:rFonts w:ascii="Arial" w:eastAsia="Arial" w:hAnsi="Arial" w:cs="Arial"/>
                <w:b/>
                <w:color w:val="000000"/>
                <w:sz w:val="16"/>
                <w:szCs w:val="16"/>
              </w:rPr>
            </w:pPr>
            <w:r>
              <w:rPr>
                <w:rFonts w:ascii="Arial" w:eastAsia="Arial" w:hAnsi="Arial" w:cs="Arial"/>
                <w:b/>
                <w:color w:val="000000"/>
                <w:sz w:val="16"/>
                <w:szCs w:val="16"/>
              </w:rPr>
              <w:t>Strategies</w:t>
            </w:r>
          </w:p>
          <w:p w:rsidR="00587513" w:rsidRPr="00B22BB0" w:rsidRDefault="00587513" w:rsidP="00587513">
            <w:pPr>
              <w:pStyle w:val="NoteText-SingleSpace"/>
              <w:spacing w:before="0" w:after="0" w:line="240" w:lineRule="auto"/>
              <w:ind w:left="0"/>
              <w:rPr>
                <w:rFonts w:cs="Arial"/>
                <w:bCs/>
                <w:color w:val="000000"/>
                <w:sz w:val="20"/>
                <w:szCs w:val="20"/>
              </w:rPr>
            </w:pPr>
          </w:p>
          <w:p w:rsidR="00587513" w:rsidRPr="001666B0" w:rsidRDefault="00587513" w:rsidP="006D0FDC">
            <w:pPr>
              <w:pStyle w:val="NoteText-SingleSpace"/>
              <w:numPr>
                <w:ilvl w:val="0"/>
                <w:numId w:val="29"/>
              </w:numPr>
              <w:spacing w:before="0" w:after="0" w:line="240" w:lineRule="auto"/>
              <w:rPr>
                <w:rFonts w:cs="Arial"/>
                <w:bCs/>
                <w:color w:val="000000"/>
                <w:sz w:val="20"/>
                <w:szCs w:val="20"/>
              </w:rPr>
            </w:pPr>
            <w:r>
              <w:rPr>
                <w:rFonts w:cs="Arial"/>
                <w:bCs/>
                <w:color w:val="000000"/>
                <w:sz w:val="20"/>
                <w:szCs w:val="20"/>
              </w:rPr>
              <w:t>Continue to grow</w:t>
            </w:r>
            <w:r w:rsidRPr="001666B0">
              <w:rPr>
                <w:rFonts w:cs="Arial"/>
                <w:bCs/>
                <w:color w:val="000000"/>
                <w:sz w:val="20"/>
                <w:szCs w:val="20"/>
              </w:rPr>
              <w:t xml:space="preserve"> with HFCRD #37 vision/goals toward Response to Intervention (RTI), </w:t>
            </w:r>
            <w:r>
              <w:rPr>
                <w:rFonts w:cs="Arial"/>
                <w:bCs/>
                <w:color w:val="000000"/>
                <w:sz w:val="20"/>
                <w:szCs w:val="20"/>
              </w:rPr>
              <w:t xml:space="preserve">with </w:t>
            </w:r>
            <w:r w:rsidRPr="001666B0">
              <w:rPr>
                <w:rFonts w:cs="Arial"/>
                <w:bCs/>
                <w:color w:val="000000"/>
                <w:sz w:val="20"/>
                <w:szCs w:val="20"/>
              </w:rPr>
              <w:t>dedication toward Quality Core Instruction.</w:t>
            </w:r>
          </w:p>
          <w:p w:rsidR="00587513" w:rsidRPr="00752390" w:rsidRDefault="00587513" w:rsidP="006D0FDC">
            <w:pPr>
              <w:pStyle w:val="NoteText-SingleSpace"/>
              <w:numPr>
                <w:ilvl w:val="0"/>
                <w:numId w:val="28"/>
              </w:numPr>
              <w:tabs>
                <w:tab w:val="left" w:pos="1800"/>
                <w:tab w:val="left" w:pos="1915"/>
              </w:tabs>
              <w:spacing w:before="0" w:after="0" w:line="240" w:lineRule="auto"/>
              <w:ind w:left="1530" w:hanging="180"/>
              <w:rPr>
                <w:rFonts w:cs="Arial"/>
                <w:bCs/>
                <w:i/>
                <w:color w:val="000000"/>
                <w:sz w:val="18"/>
              </w:rPr>
            </w:pPr>
            <w:r w:rsidRPr="00752390">
              <w:rPr>
                <w:rFonts w:cs="Arial"/>
                <w:bCs/>
                <w:i/>
                <w:color w:val="000000"/>
                <w:sz w:val="18"/>
              </w:rPr>
              <w:t xml:space="preserve">Promote increased individual knowledge of the HFCRD #37 Continuum of Growth for Quality Core Instruction document, by encouraging </w:t>
            </w:r>
            <w:r>
              <w:rPr>
                <w:rFonts w:cs="Arial"/>
                <w:bCs/>
                <w:i/>
                <w:color w:val="000000"/>
                <w:sz w:val="18"/>
              </w:rPr>
              <w:t xml:space="preserve">all </w:t>
            </w:r>
            <w:r w:rsidRPr="00752390">
              <w:rPr>
                <w:rFonts w:cs="Arial"/>
                <w:bCs/>
                <w:i/>
                <w:color w:val="000000"/>
                <w:sz w:val="18"/>
              </w:rPr>
              <w:t>teache</w:t>
            </w:r>
            <w:r>
              <w:rPr>
                <w:rFonts w:cs="Arial"/>
                <w:bCs/>
                <w:i/>
                <w:color w:val="000000"/>
                <w:sz w:val="18"/>
              </w:rPr>
              <w:t>r</w:t>
            </w:r>
            <w:r w:rsidRPr="00752390">
              <w:rPr>
                <w:rFonts w:cs="Arial"/>
                <w:bCs/>
                <w:i/>
                <w:color w:val="000000"/>
                <w:sz w:val="18"/>
              </w:rPr>
              <w:t xml:space="preserve">s to participate in classroom observations alongside Instructional Leadership Team (ILT) members. </w:t>
            </w:r>
          </w:p>
          <w:p w:rsidR="00587513" w:rsidRPr="00752390" w:rsidRDefault="00AB1077" w:rsidP="006D0FDC">
            <w:pPr>
              <w:pStyle w:val="NoteText-SingleSpace"/>
              <w:numPr>
                <w:ilvl w:val="0"/>
                <w:numId w:val="28"/>
              </w:numPr>
              <w:tabs>
                <w:tab w:val="left" w:pos="1800"/>
                <w:tab w:val="left" w:pos="1915"/>
              </w:tabs>
              <w:spacing w:before="0" w:after="0" w:line="240" w:lineRule="auto"/>
              <w:ind w:left="1530" w:hanging="180"/>
              <w:rPr>
                <w:rFonts w:cs="Arial"/>
                <w:bCs/>
                <w:i/>
                <w:color w:val="000000"/>
                <w:sz w:val="18"/>
              </w:rPr>
            </w:pPr>
            <w:r>
              <w:rPr>
                <w:rFonts w:cs="Arial"/>
                <w:bCs/>
                <w:i/>
                <w:color w:val="000000"/>
                <w:sz w:val="18"/>
              </w:rPr>
              <w:t>Continued</w:t>
            </w:r>
            <w:r w:rsidR="00587513" w:rsidRPr="00752390">
              <w:rPr>
                <w:rFonts w:cs="Arial"/>
                <w:bCs/>
                <w:i/>
                <w:color w:val="000000"/>
                <w:sz w:val="18"/>
              </w:rPr>
              <w:t xml:space="preserve"> administration and use of </w:t>
            </w:r>
            <w:r w:rsidR="00514154">
              <w:rPr>
                <w:rFonts w:cs="Arial"/>
                <w:bCs/>
                <w:i/>
                <w:color w:val="000000"/>
                <w:sz w:val="18"/>
              </w:rPr>
              <w:t>Acadience</w:t>
            </w:r>
            <w:r w:rsidR="00587513" w:rsidRPr="00752390">
              <w:rPr>
                <w:rFonts w:cs="Arial"/>
                <w:bCs/>
                <w:i/>
                <w:color w:val="000000"/>
                <w:sz w:val="18"/>
              </w:rPr>
              <w:t xml:space="preserve"> literacy screening</w:t>
            </w:r>
            <w:r w:rsidR="00587513">
              <w:rPr>
                <w:rFonts w:cs="Arial"/>
                <w:bCs/>
                <w:i/>
                <w:color w:val="000000"/>
                <w:sz w:val="18"/>
              </w:rPr>
              <w:t xml:space="preserve">, </w:t>
            </w:r>
            <w:r w:rsidR="00514154">
              <w:rPr>
                <w:rFonts w:cs="Arial"/>
                <w:bCs/>
                <w:i/>
                <w:color w:val="000000"/>
                <w:sz w:val="18"/>
              </w:rPr>
              <w:t>support, and progress monitoring</w:t>
            </w:r>
          </w:p>
          <w:p w:rsidR="00587513" w:rsidRPr="00752390" w:rsidRDefault="00587513" w:rsidP="006D0FDC">
            <w:pPr>
              <w:pStyle w:val="NoteText-SingleSpace"/>
              <w:numPr>
                <w:ilvl w:val="0"/>
                <w:numId w:val="28"/>
              </w:numPr>
              <w:tabs>
                <w:tab w:val="left" w:pos="1800"/>
                <w:tab w:val="left" w:pos="1915"/>
              </w:tabs>
              <w:spacing w:before="0" w:after="0" w:line="240" w:lineRule="auto"/>
              <w:ind w:left="1530" w:hanging="180"/>
              <w:rPr>
                <w:rFonts w:cs="Arial"/>
                <w:bCs/>
                <w:i/>
                <w:color w:val="000000"/>
                <w:sz w:val="18"/>
              </w:rPr>
            </w:pPr>
            <w:r w:rsidRPr="00752390">
              <w:rPr>
                <w:rFonts w:cs="Arial"/>
                <w:bCs/>
                <w:i/>
                <w:color w:val="000000"/>
                <w:sz w:val="18"/>
              </w:rPr>
              <w:t xml:space="preserve">Encourage teachers to access Division Learning Coaches for support with quality instruction. </w:t>
            </w:r>
          </w:p>
          <w:p w:rsidR="00587513" w:rsidRDefault="00587513" w:rsidP="006D0FDC">
            <w:pPr>
              <w:pStyle w:val="NoteText-SingleSpace"/>
              <w:numPr>
                <w:ilvl w:val="0"/>
                <w:numId w:val="28"/>
              </w:numPr>
              <w:tabs>
                <w:tab w:val="left" w:pos="1800"/>
                <w:tab w:val="left" w:pos="1915"/>
              </w:tabs>
              <w:spacing w:before="0" w:after="0" w:line="240" w:lineRule="auto"/>
              <w:ind w:left="1530" w:hanging="180"/>
              <w:rPr>
                <w:rFonts w:cs="Arial"/>
                <w:bCs/>
                <w:i/>
                <w:color w:val="000000"/>
                <w:sz w:val="18"/>
              </w:rPr>
            </w:pPr>
            <w:r w:rsidRPr="00752390">
              <w:rPr>
                <w:rFonts w:cs="Arial"/>
                <w:bCs/>
                <w:i/>
                <w:color w:val="000000"/>
                <w:sz w:val="18"/>
              </w:rPr>
              <w:t>Encourage teachers to access the Alberta Education Inclusive Education Electronic Library</w:t>
            </w:r>
          </w:p>
          <w:p w:rsidR="00587513" w:rsidRPr="00752390" w:rsidRDefault="00587513" w:rsidP="00587513">
            <w:pPr>
              <w:pStyle w:val="NoteText-SingleSpace"/>
              <w:tabs>
                <w:tab w:val="left" w:pos="1800"/>
                <w:tab w:val="left" w:pos="1915"/>
              </w:tabs>
              <w:spacing w:before="0" w:after="0" w:line="240" w:lineRule="auto"/>
              <w:ind w:left="1530"/>
              <w:rPr>
                <w:rFonts w:cs="Arial"/>
                <w:bCs/>
                <w:i/>
                <w:color w:val="000000"/>
                <w:sz w:val="18"/>
              </w:rPr>
            </w:pPr>
          </w:p>
          <w:p w:rsidR="00587513" w:rsidRDefault="00587513" w:rsidP="006D0FDC">
            <w:pPr>
              <w:pStyle w:val="Notes-BulletLeftAlign"/>
              <w:numPr>
                <w:ilvl w:val="0"/>
                <w:numId w:val="30"/>
              </w:numPr>
              <w:spacing w:before="0"/>
              <w:ind w:right="90"/>
              <w:jc w:val="both"/>
              <w:rPr>
                <w:sz w:val="20"/>
                <w:szCs w:val="20"/>
              </w:rPr>
            </w:pPr>
            <w:r>
              <w:rPr>
                <w:sz w:val="20"/>
                <w:szCs w:val="20"/>
              </w:rPr>
              <w:t xml:space="preserve">Continued dedicated focus for tracking/following up on student attendance. </w:t>
            </w:r>
          </w:p>
          <w:p w:rsidR="00587513" w:rsidRDefault="00587513" w:rsidP="00587513">
            <w:pPr>
              <w:pStyle w:val="ListParagraph"/>
              <w:rPr>
                <w:sz w:val="20"/>
                <w:szCs w:val="20"/>
              </w:rPr>
            </w:pPr>
          </w:p>
          <w:p w:rsidR="00587513" w:rsidRDefault="00587513" w:rsidP="006D0FDC">
            <w:pPr>
              <w:pStyle w:val="Notes-BulletLeftAlign"/>
              <w:numPr>
                <w:ilvl w:val="0"/>
                <w:numId w:val="28"/>
              </w:numPr>
              <w:spacing w:before="0"/>
              <w:ind w:right="90"/>
              <w:jc w:val="both"/>
              <w:rPr>
                <w:sz w:val="20"/>
                <w:szCs w:val="20"/>
              </w:rPr>
            </w:pPr>
            <w:r>
              <w:rPr>
                <w:sz w:val="20"/>
                <w:szCs w:val="20"/>
              </w:rPr>
              <w:t>Continue a dedicated focus for early learning and intervention.</w:t>
            </w:r>
          </w:p>
          <w:p w:rsidR="00587513" w:rsidRPr="00F04107" w:rsidRDefault="00587513" w:rsidP="006D0FDC">
            <w:pPr>
              <w:pStyle w:val="Notes-BulletLeftAlign"/>
              <w:numPr>
                <w:ilvl w:val="0"/>
                <w:numId w:val="28"/>
              </w:numPr>
              <w:spacing w:before="0"/>
              <w:ind w:left="1530" w:right="90" w:hanging="180"/>
              <w:jc w:val="both"/>
              <w:rPr>
                <w:i/>
                <w:sz w:val="18"/>
                <w:szCs w:val="18"/>
              </w:rPr>
            </w:pPr>
            <w:r w:rsidRPr="00F04107">
              <w:rPr>
                <w:i/>
                <w:sz w:val="18"/>
                <w:szCs w:val="18"/>
              </w:rPr>
              <w:t>Full Day, Five Day Kindergarten in both English and French</w:t>
            </w:r>
          </w:p>
          <w:p w:rsidR="00587513" w:rsidRDefault="00587513" w:rsidP="006D0FDC">
            <w:pPr>
              <w:pStyle w:val="Notes-BulletLeftAlign"/>
              <w:numPr>
                <w:ilvl w:val="0"/>
                <w:numId w:val="28"/>
              </w:numPr>
              <w:spacing w:before="0"/>
              <w:ind w:left="1530" w:right="90" w:hanging="180"/>
              <w:jc w:val="both"/>
              <w:rPr>
                <w:i/>
                <w:sz w:val="18"/>
                <w:szCs w:val="18"/>
              </w:rPr>
            </w:pPr>
            <w:r w:rsidRPr="00F04107">
              <w:rPr>
                <w:i/>
                <w:sz w:val="18"/>
                <w:szCs w:val="18"/>
              </w:rPr>
              <w:t xml:space="preserve">Div. I  supports/interventions for early literacy </w:t>
            </w:r>
          </w:p>
          <w:p w:rsidR="00514154" w:rsidRDefault="00514154" w:rsidP="006D0FDC">
            <w:pPr>
              <w:pStyle w:val="Notes-BulletLeftAlign"/>
              <w:numPr>
                <w:ilvl w:val="0"/>
                <w:numId w:val="28"/>
              </w:numPr>
              <w:spacing w:before="0"/>
              <w:ind w:left="1530" w:right="90" w:hanging="180"/>
              <w:jc w:val="both"/>
              <w:rPr>
                <w:i/>
                <w:sz w:val="18"/>
                <w:szCs w:val="18"/>
              </w:rPr>
            </w:pPr>
            <w:r>
              <w:rPr>
                <w:i/>
                <w:sz w:val="18"/>
                <w:szCs w:val="18"/>
              </w:rPr>
              <w:t>ESL and Indigenous literacy supports</w:t>
            </w:r>
          </w:p>
          <w:p w:rsidR="00587513" w:rsidRDefault="00587513" w:rsidP="00587513">
            <w:pPr>
              <w:pStyle w:val="Notes-BulletLeftAlign"/>
              <w:tabs>
                <w:tab w:val="clear" w:pos="360"/>
              </w:tabs>
              <w:spacing w:before="0"/>
              <w:ind w:left="1530" w:right="90" w:firstLine="0"/>
              <w:jc w:val="both"/>
              <w:rPr>
                <w:i/>
                <w:sz w:val="18"/>
                <w:szCs w:val="18"/>
              </w:rPr>
            </w:pPr>
          </w:p>
          <w:p w:rsidR="00587513" w:rsidRDefault="00587513" w:rsidP="006D0FDC">
            <w:pPr>
              <w:pStyle w:val="Notes-BulletLeftAlign"/>
              <w:numPr>
                <w:ilvl w:val="0"/>
                <w:numId w:val="28"/>
              </w:numPr>
              <w:spacing w:before="0"/>
              <w:ind w:right="90"/>
              <w:jc w:val="both"/>
              <w:rPr>
                <w:i/>
                <w:sz w:val="18"/>
                <w:szCs w:val="18"/>
              </w:rPr>
            </w:pPr>
            <w:r>
              <w:rPr>
                <w:sz w:val="20"/>
                <w:szCs w:val="20"/>
              </w:rPr>
              <w:t xml:space="preserve">Continue </w:t>
            </w:r>
            <w:r w:rsidRPr="00A50F0F">
              <w:rPr>
                <w:sz w:val="18"/>
                <w:szCs w:val="18"/>
              </w:rPr>
              <w:t>supports/interventions for literacy, numeracy and/or life skills programming</w:t>
            </w:r>
            <w:r>
              <w:rPr>
                <w:sz w:val="18"/>
                <w:szCs w:val="18"/>
              </w:rPr>
              <w:t xml:space="preserve"> for Div. II students.</w:t>
            </w:r>
          </w:p>
          <w:p w:rsidR="00587513" w:rsidRPr="0036446A" w:rsidRDefault="00587513" w:rsidP="00587513">
            <w:pPr>
              <w:rPr>
                <w:sz w:val="20"/>
                <w:szCs w:val="20"/>
              </w:rPr>
            </w:pPr>
          </w:p>
          <w:p w:rsidR="00587513" w:rsidRDefault="00587513" w:rsidP="006D0FDC">
            <w:pPr>
              <w:pStyle w:val="Notes-BulletLeftAlign"/>
              <w:numPr>
                <w:ilvl w:val="0"/>
                <w:numId w:val="28"/>
              </w:numPr>
              <w:spacing w:before="0"/>
              <w:ind w:right="90"/>
              <w:jc w:val="both"/>
              <w:rPr>
                <w:sz w:val="20"/>
                <w:szCs w:val="20"/>
              </w:rPr>
            </w:pPr>
            <w:r>
              <w:rPr>
                <w:sz w:val="20"/>
                <w:szCs w:val="20"/>
              </w:rPr>
              <w:t>Maintain Staffing for instructional supports</w:t>
            </w:r>
          </w:p>
          <w:p w:rsidR="00587513" w:rsidRPr="00A50F0F" w:rsidRDefault="00587513" w:rsidP="006D0FDC">
            <w:pPr>
              <w:pStyle w:val="Notes-BulletLeftAlign"/>
              <w:numPr>
                <w:ilvl w:val="0"/>
                <w:numId w:val="28"/>
              </w:numPr>
              <w:tabs>
                <w:tab w:val="left" w:pos="1790"/>
              </w:tabs>
              <w:spacing w:before="0"/>
              <w:ind w:left="1440" w:right="0" w:hanging="180"/>
              <w:jc w:val="both"/>
              <w:rPr>
                <w:rStyle w:val="Emphasis"/>
                <w:rFonts w:cs="Arial"/>
                <w:b w:val="0"/>
                <w:i w:val="0"/>
                <w:sz w:val="18"/>
                <w:szCs w:val="18"/>
              </w:rPr>
            </w:pPr>
            <w:r w:rsidRPr="00A50F0F">
              <w:rPr>
                <w:rFonts w:cs="Arial"/>
                <w:bCs/>
                <w:i/>
                <w:color w:val="000000"/>
                <w:sz w:val="18"/>
                <w:szCs w:val="18"/>
              </w:rPr>
              <w:t>Full time, certified, Inclusive Education Teacher and Coordinator.</w:t>
            </w:r>
          </w:p>
          <w:p w:rsidR="00587513" w:rsidRDefault="00587513" w:rsidP="00587513">
            <w:pPr>
              <w:pStyle w:val="Notes-BulletLeftAlign"/>
              <w:tabs>
                <w:tab w:val="clear" w:pos="360"/>
                <w:tab w:val="left" w:pos="1790"/>
              </w:tabs>
              <w:spacing w:before="0"/>
              <w:ind w:left="1440" w:right="0" w:firstLine="0"/>
              <w:jc w:val="both"/>
              <w:rPr>
                <w:rStyle w:val="Emphasis"/>
                <w:rFonts w:cs="Arial"/>
                <w:b w:val="0"/>
                <w:sz w:val="18"/>
                <w:szCs w:val="18"/>
              </w:rPr>
            </w:pPr>
          </w:p>
          <w:p w:rsidR="00587513" w:rsidRPr="00514154" w:rsidRDefault="00587513" w:rsidP="006D0FDC">
            <w:pPr>
              <w:pStyle w:val="Notes-BulletLeftAlign"/>
              <w:numPr>
                <w:ilvl w:val="0"/>
                <w:numId w:val="28"/>
              </w:numPr>
              <w:tabs>
                <w:tab w:val="left" w:pos="1790"/>
              </w:tabs>
              <w:spacing w:before="0"/>
              <w:ind w:right="0"/>
              <w:jc w:val="both"/>
              <w:rPr>
                <w:rStyle w:val="Emphasis"/>
                <w:rFonts w:cs="Arial"/>
                <w:b w:val="0"/>
                <w:i w:val="0"/>
                <w:sz w:val="20"/>
                <w:szCs w:val="20"/>
              </w:rPr>
            </w:pPr>
            <w:r w:rsidRPr="00514154">
              <w:rPr>
                <w:rStyle w:val="Emphasis"/>
                <w:rFonts w:cs="Arial"/>
                <w:b w:val="0"/>
                <w:i w:val="0"/>
                <w:sz w:val="20"/>
                <w:szCs w:val="20"/>
              </w:rPr>
              <w:t xml:space="preserve">Increase Support Staffing for instructional Supports </w:t>
            </w:r>
          </w:p>
          <w:p w:rsidR="00587513" w:rsidRDefault="00587513" w:rsidP="00587513">
            <w:pPr>
              <w:pStyle w:val="Notes-BulletLeftAlign"/>
              <w:tabs>
                <w:tab w:val="clear" w:pos="360"/>
                <w:tab w:val="left" w:pos="1790"/>
              </w:tabs>
              <w:spacing w:before="0"/>
              <w:ind w:left="1440" w:right="0" w:firstLine="0"/>
              <w:jc w:val="both"/>
              <w:rPr>
                <w:rStyle w:val="Emphasis"/>
                <w:rFonts w:cs="Arial"/>
                <w:b w:val="0"/>
                <w:sz w:val="18"/>
                <w:szCs w:val="18"/>
              </w:rPr>
            </w:pPr>
          </w:p>
          <w:p w:rsidR="001904AC" w:rsidRDefault="00587513" w:rsidP="00587513">
            <w:pPr>
              <w:rPr>
                <w:rFonts w:ascii="Arial" w:eastAsia="Arial" w:hAnsi="Arial" w:cs="Arial"/>
                <w:b/>
                <w:color w:val="000000"/>
                <w:sz w:val="16"/>
                <w:szCs w:val="16"/>
              </w:rPr>
            </w:pPr>
            <w:r w:rsidRPr="007C1574">
              <w:rPr>
                <w:rFonts w:cs="Arial"/>
                <w:bCs/>
                <w:color w:val="000000"/>
                <w:sz w:val="20"/>
                <w:szCs w:val="20"/>
              </w:rPr>
              <w:t xml:space="preserve">Continue to work with the Good Shepherd Instructional Leadership Team (ILT) in examining the use of goal setting and </w:t>
            </w:r>
            <w:r w:rsidRPr="007C1574">
              <w:rPr>
                <w:rFonts w:cs="Arial"/>
                <w:sz w:val="20"/>
                <w:szCs w:val="20"/>
              </w:rPr>
              <w:t>tracking for students identified as potential</w:t>
            </w:r>
            <w:r>
              <w:rPr>
                <w:rFonts w:cs="Arial"/>
                <w:sz w:val="20"/>
                <w:szCs w:val="20"/>
              </w:rPr>
              <w:t>ly</w:t>
            </w:r>
            <w:r w:rsidRPr="007C1574">
              <w:rPr>
                <w:rFonts w:cs="Arial"/>
                <w:sz w:val="20"/>
                <w:szCs w:val="20"/>
              </w:rPr>
              <w:t xml:space="preserve"> </w:t>
            </w:r>
            <w:r>
              <w:rPr>
                <w:rFonts w:cs="Arial"/>
                <w:sz w:val="20"/>
                <w:szCs w:val="20"/>
              </w:rPr>
              <w:t>a</w:t>
            </w:r>
            <w:r w:rsidRPr="007C1574">
              <w:rPr>
                <w:rFonts w:cs="Arial"/>
                <w:sz w:val="20"/>
                <w:szCs w:val="20"/>
              </w:rPr>
              <w:t>chieving academic excellence, with individual teachers</w:t>
            </w:r>
            <w:r>
              <w:rPr>
                <w:rFonts w:cs="Arial"/>
                <w:sz w:val="20"/>
                <w:szCs w:val="20"/>
              </w:rPr>
              <w:t>,</w:t>
            </w:r>
            <w:r w:rsidRPr="007C1574">
              <w:rPr>
                <w:rFonts w:cs="Arial"/>
                <w:sz w:val="20"/>
                <w:szCs w:val="20"/>
              </w:rPr>
              <w:t xml:space="preserve"> and research other methods </w:t>
            </w:r>
            <w:r w:rsidR="00AB1077">
              <w:rPr>
                <w:rFonts w:cs="Arial"/>
                <w:sz w:val="20"/>
                <w:szCs w:val="20"/>
              </w:rPr>
              <w:t>of promoting student excellence</w:t>
            </w:r>
            <w:r w:rsidRPr="007C1574">
              <w:rPr>
                <w:rFonts w:cs="Arial"/>
                <w:sz w:val="20"/>
                <w:szCs w:val="20"/>
              </w:rPr>
              <w:t xml:space="preserve"> with our division learning coaches.</w:t>
            </w:r>
          </w:p>
          <w:p w:rsidR="001904AC" w:rsidRDefault="001904AC">
            <w:pPr>
              <w:rPr>
                <w:rFonts w:ascii="Arial" w:eastAsia="Arial" w:hAnsi="Arial" w:cs="Arial"/>
                <w:b/>
                <w:color w:val="000000"/>
                <w:sz w:val="16"/>
                <w:szCs w:val="16"/>
              </w:rPr>
            </w:pPr>
          </w:p>
          <w:p w:rsidR="001904AC" w:rsidRDefault="001904AC">
            <w:pPr>
              <w:rPr>
                <w:rFonts w:ascii="Arial" w:eastAsia="Arial" w:hAnsi="Arial" w:cs="Arial"/>
                <w:b/>
                <w:color w:val="000000"/>
                <w:sz w:val="16"/>
                <w:szCs w:val="16"/>
              </w:rPr>
            </w:pPr>
          </w:p>
          <w:p w:rsidR="001904AC" w:rsidRDefault="001904AC">
            <w:pPr>
              <w:rPr>
                <w:rFonts w:ascii="Arial" w:eastAsia="Arial" w:hAnsi="Arial" w:cs="Arial"/>
                <w:b/>
                <w:color w:val="000000"/>
                <w:sz w:val="16"/>
                <w:szCs w:val="16"/>
              </w:rPr>
            </w:pPr>
          </w:p>
          <w:p w:rsidR="001904AC" w:rsidRDefault="004E7812">
            <w:pPr>
              <w:rPr>
                <w:rFonts w:ascii="Arial" w:eastAsia="Arial" w:hAnsi="Arial" w:cs="Arial"/>
                <w:sz w:val="19"/>
                <w:szCs w:val="19"/>
              </w:rPr>
            </w:pPr>
            <w:r>
              <w:rPr>
                <w:rFonts w:ascii="Arial" w:eastAsia="Arial" w:hAnsi="Arial" w:cs="Arial"/>
                <w:sz w:val="19"/>
                <w:szCs w:val="19"/>
              </w:rPr>
              <w:t xml:space="preserve"> </w:t>
            </w:r>
          </w:p>
          <w:p w:rsidR="001904AC" w:rsidRDefault="001904AC">
            <w:pPr>
              <w:ind w:left="180" w:right="90"/>
              <w:jc w:val="both"/>
              <w:rPr>
                <w:rFonts w:ascii="Arial" w:eastAsia="Arial" w:hAnsi="Arial" w:cs="Arial"/>
                <w:i/>
                <w:sz w:val="15"/>
                <w:szCs w:val="15"/>
              </w:rPr>
            </w:pPr>
          </w:p>
          <w:p w:rsidR="001904AC" w:rsidRDefault="001904AC">
            <w:pPr>
              <w:ind w:left="360" w:hanging="360"/>
              <w:jc w:val="both"/>
              <w:rPr>
                <w:rFonts w:ascii="Arial" w:eastAsia="Arial" w:hAnsi="Arial" w:cs="Arial"/>
                <w:color w:val="FFFFFF"/>
                <w:sz w:val="16"/>
                <w:szCs w:val="16"/>
              </w:rPr>
            </w:pPr>
          </w:p>
        </w:tc>
      </w:tr>
    </w:tbl>
    <w:p w:rsidR="001904AC" w:rsidRDefault="004E7812">
      <w:pPr>
        <w:rPr>
          <w:rFonts w:ascii="Arial" w:eastAsia="Arial" w:hAnsi="Arial" w:cs="Arial"/>
          <w:sz w:val="14"/>
          <w:szCs w:val="14"/>
        </w:rPr>
      </w:pPr>
      <w:r>
        <w:rPr>
          <w:rFonts w:ascii="Arial" w:eastAsia="Arial" w:hAnsi="Arial" w:cs="Arial"/>
          <w:sz w:val="14"/>
          <w:szCs w:val="14"/>
        </w:rPr>
        <w:t>Notes:</w:t>
      </w:r>
    </w:p>
    <w:p w:rsidR="001904AC" w:rsidRDefault="004E7812">
      <w:pPr>
        <w:numPr>
          <w:ilvl w:val="0"/>
          <w:numId w:val="18"/>
        </w:numPr>
        <w:ind w:left="360"/>
        <w:rPr>
          <w:rFonts w:ascii="Arial" w:eastAsia="Arial" w:hAnsi="Arial" w:cs="Arial"/>
          <w:sz w:val="14"/>
          <w:szCs w:val="14"/>
        </w:rPr>
      </w:pPr>
      <w:r>
        <w:rPr>
          <w:rFonts w:ascii="Arial" w:eastAsia="Arial" w:hAnsi="Arial" w:cs="Arial"/>
          <w:sz w:val="14"/>
          <w:szCs w:val="14"/>
        </w:rPr>
        <w:t>Data values have been suppressed where the number of respondents/students is fewer than 6. Suppression is marked with an asterisk (*).</w:t>
      </w:r>
    </w:p>
    <w:p w:rsidR="001904AC" w:rsidRDefault="004E7812">
      <w:pPr>
        <w:numPr>
          <w:ilvl w:val="0"/>
          <w:numId w:val="18"/>
        </w:numPr>
        <w:ind w:left="360"/>
        <w:rPr>
          <w:rFonts w:ascii="Arial" w:eastAsia="Arial" w:hAnsi="Arial" w:cs="Arial"/>
          <w:sz w:val="14"/>
          <w:szCs w:val="14"/>
        </w:rPr>
      </w:pPr>
      <w:r>
        <w:rPr>
          <w:rFonts w:ascii="Arial" w:eastAsia="Arial" w:hAnsi="Arial" w:cs="Arial"/>
          <w:sz w:val="14"/>
          <w:szCs w:val="14"/>
        </w:rPr>
        <w:t>Overall evaluations can only be calculated if both improvement and achievement evaluations are available.</w:t>
      </w:r>
    </w:p>
    <w:p w:rsidR="001904AC" w:rsidRDefault="004E7812">
      <w:pPr>
        <w:numPr>
          <w:ilvl w:val="0"/>
          <w:numId w:val="18"/>
        </w:numPr>
        <w:ind w:left="360"/>
        <w:rPr>
          <w:rFonts w:ascii="Arial" w:eastAsia="Arial" w:hAnsi="Arial" w:cs="Arial"/>
          <w:sz w:val="14"/>
          <w:szCs w:val="14"/>
        </w:rPr>
      </w:pPr>
      <w:r>
        <w:rPr>
          <w:rFonts w:ascii="Arial" w:eastAsia="Arial" w:hAnsi="Arial" w:cs="Arial"/>
          <w:sz w:val="14"/>
          <w:szCs w:val="14"/>
        </w:rPr>
        <w:t>Aggregated PAT results are based upon a weighted average of percent meeting standards (Acceptable, Excellence). The weights are the number of students enrolled in each course. Courses included: English Language Arts (Grades 6, 9, 9 KAE); Français (6e et 9e année); French Language Arts (6e et 9e année); Mathematics (Grades 6, 9, 9 KAE); Science (Grades 6, 9, 9 KAE); and Social Studies (Grades 6, 9, 9 KAE).</w:t>
      </w:r>
    </w:p>
    <w:p w:rsidR="001904AC" w:rsidRDefault="004E7812">
      <w:pPr>
        <w:numPr>
          <w:ilvl w:val="0"/>
          <w:numId w:val="18"/>
        </w:numPr>
        <w:ind w:left="360"/>
        <w:rPr>
          <w:rFonts w:ascii="Arial" w:eastAsia="Arial" w:hAnsi="Arial" w:cs="Arial"/>
          <w:sz w:val="14"/>
          <w:szCs w:val="14"/>
        </w:rPr>
      </w:pPr>
      <w:r>
        <w:rPr>
          <w:rFonts w:ascii="Arial" w:eastAsia="Arial" w:hAnsi="Arial" w:cs="Arial"/>
          <w:sz w:val="14"/>
          <w:szCs w:val="14"/>
        </w:rPr>
        <w:t xml:space="preserve">Participation in Provincial Achievement Tests was impacted by the fires in May to June 2016 and May to June 2019. Caution should be used when interpreting trends over time for the province and those school authorities affected by these events. </w:t>
      </w: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1904AC">
      <w:pPr>
        <w:rPr>
          <w:rFonts w:ascii="Arial" w:eastAsia="Arial" w:hAnsi="Arial" w:cs="Arial"/>
          <w:sz w:val="14"/>
          <w:szCs w:val="14"/>
        </w:rPr>
      </w:pPr>
    </w:p>
    <w:p w:rsidR="00514154" w:rsidRDefault="00514154">
      <w:pPr>
        <w:rPr>
          <w:rFonts w:ascii="Arial" w:eastAsia="Arial" w:hAnsi="Arial" w:cs="Arial"/>
          <w:sz w:val="14"/>
          <w:szCs w:val="14"/>
        </w:rPr>
      </w:pPr>
    </w:p>
    <w:p w:rsidR="00514154" w:rsidRDefault="00514154">
      <w:pPr>
        <w:rPr>
          <w:rFonts w:ascii="Arial" w:eastAsia="Arial" w:hAnsi="Arial" w:cs="Arial"/>
          <w:sz w:val="14"/>
          <w:szCs w:val="14"/>
        </w:rPr>
      </w:pPr>
    </w:p>
    <w:p w:rsidR="00514154" w:rsidRDefault="00514154">
      <w:pPr>
        <w:rPr>
          <w:rFonts w:ascii="Arial" w:eastAsia="Arial" w:hAnsi="Arial" w:cs="Arial"/>
          <w:sz w:val="14"/>
          <w:szCs w:val="14"/>
        </w:rPr>
      </w:pPr>
    </w:p>
    <w:p w:rsidR="00514154" w:rsidRDefault="00514154">
      <w:pPr>
        <w:rPr>
          <w:rFonts w:ascii="Arial" w:eastAsia="Arial" w:hAnsi="Arial" w:cs="Arial"/>
          <w:sz w:val="14"/>
          <w:szCs w:val="14"/>
        </w:rPr>
      </w:pPr>
    </w:p>
    <w:p w:rsidR="00514154" w:rsidRDefault="00514154">
      <w:pPr>
        <w:rPr>
          <w:rFonts w:ascii="Arial" w:eastAsia="Arial" w:hAnsi="Arial" w:cs="Arial"/>
          <w:sz w:val="14"/>
          <w:szCs w:val="14"/>
        </w:rPr>
      </w:pPr>
    </w:p>
    <w:p w:rsidR="00514154" w:rsidRDefault="00514154">
      <w:pPr>
        <w:rPr>
          <w:rFonts w:ascii="Arial" w:eastAsia="Arial" w:hAnsi="Arial" w:cs="Arial"/>
          <w:sz w:val="14"/>
          <w:szCs w:val="14"/>
        </w:rPr>
      </w:pPr>
    </w:p>
    <w:p w:rsidR="00514154" w:rsidRDefault="00514154">
      <w:pPr>
        <w:rPr>
          <w:rFonts w:ascii="Arial" w:eastAsia="Arial" w:hAnsi="Arial" w:cs="Arial"/>
          <w:sz w:val="14"/>
          <w:szCs w:val="14"/>
        </w:rPr>
      </w:pPr>
    </w:p>
    <w:p w:rsidR="00514154" w:rsidRDefault="00514154">
      <w:pPr>
        <w:rPr>
          <w:rFonts w:ascii="Arial" w:eastAsia="Arial" w:hAnsi="Arial" w:cs="Arial"/>
          <w:sz w:val="14"/>
          <w:szCs w:val="14"/>
        </w:rPr>
      </w:pPr>
    </w:p>
    <w:p w:rsidR="00514154" w:rsidRDefault="00514154">
      <w:pPr>
        <w:rPr>
          <w:rFonts w:ascii="Arial" w:eastAsia="Arial" w:hAnsi="Arial" w:cs="Arial"/>
          <w:sz w:val="14"/>
          <w:szCs w:val="14"/>
        </w:rPr>
      </w:pPr>
    </w:p>
    <w:p w:rsidR="00514154" w:rsidRDefault="00514154">
      <w:pPr>
        <w:rPr>
          <w:rFonts w:ascii="Arial" w:eastAsia="Arial" w:hAnsi="Arial" w:cs="Arial"/>
          <w:sz w:val="14"/>
          <w:szCs w:val="14"/>
        </w:rPr>
      </w:pPr>
    </w:p>
    <w:p w:rsidR="00514154" w:rsidRDefault="00514154">
      <w:pPr>
        <w:rPr>
          <w:rFonts w:ascii="Arial" w:eastAsia="Arial" w:hAnsi="Arial" w:cs="Arial"/>
          <w:sz w:val="14"/>
          <w:szCs w:val="14"/>
        </w:rPr>
      </w:pPr>
    </w:p>
    <w:p w:rsidR="00514154" w:rsidRDefault="00514154">
      <w:pPr>
        <w:rPr>
          <w:rFonts w:ascii="Arial" w:eastAsia="Arial" w:hAnsi="Arial" w:cs="Arial"/>
          <w:sz w:val="14"/>
          <w:szCs w:val="14"/>
        </w:rPr>
      </w:pPr>
    </w:p>
    <w:p w:rsidR="00514154" w:rsidRDefault="00514154">
      <w:pPr>
        <w:rPr>
          <w:rFonts w:ascii="Arial" w:eastAsia="Arial" w:hAnsi="Arial" w:cs="Arial"/>
          <w:sz w:val="14"/>
          <w:szCs w:val="14"/>
        </w:rPr>
      </w:pPr>
    </w:p>
    <w:p w:rsidR="00514154" w:rsidRDefault="00514154">
      <w:pPr>
        <w:rPr>
          <w:rFonts w:ascii="Arial" w:eastAsia="Arial" w:hAnsi="Arial" w:cs="Arial"/>
          <w:sz w:val="14"/>
          <w:szCs w:val="14"/>
        </w:rPr>
      </w:pPr>
    </w:p>
    <w:p w:rsidR="00514154" w:rsidRDefault="00514154">
      <w:pPr>
        <w:rPr>
          <w:rFonts w:ascii="Arial" w:eastAsia="Arial" w:hAnsi="Arial" w:cs="Arial"/>
          <w:sz w:val="14"/>
          <w:szCs w:val="14"/>
        </w:rPr>
      </w:pPr>
    </w:p>
    <w:p w:rsidR="00514154" w:rsidRDefault="00514154">
      <w:pPr>
        <w:rPr>
          <w:rFonts w:ascii="Arial" w:eastAsia="Arial" w:hAnsi="Arial" w:cs="Arial"/>
          <w:sz w:val="14"/>
          <w:szCs w:val="14"/>
        </w:rPr>
      </w:pPr>
    </w:p>
    <w:p w:rsidR="00514154" w:rsidRDefault="00514154">
      <w:pPr>
        <w:rPr>
          <w:rFonts w:ascii="Arial" w:eastAsia="Arial" w:hAnsi="Arial" w:cs="Arial"/>
          <w:sz w:val="14"/>
          <w:szCs w:val="14"/>
        </w:rPr>
      </w:pPr>
    </w:p>
    <w:p w:rsidR="00514154" w:rsidRDefault="00514154">
      <w:pPr>
        <w:rPr>
          <w:rFonts w:ascii="Arial" w:eastAsia="Arial" w:hAnsi="Arial" w:cs="Arial"/>
          <w:sz w:val="14"/>
          <w:szCs w:val="14"/>
        </w:rPr>
      </w:pPr>
    </w:p>
    <w:p w:rsidR="00514154" w:rsidRDefault="00514154">
      <w:pPr>
        <w:rPr>
          <w:rFonts w:ascii="Arial" w:eastAsia="Arial" w:hAnsi="Arial" w:cs="Arial"/>
          <w:sz w:val="14"/>
          <w:szCs w:val="14"/>
        </w:rPr>
      </w:pPr>
    </w:p>
    <w:p w:rsidR="00514154" w:rsidRDefault="00514154">
      <w:pPr>
        <w:rPr>
          <w:rFonts w:ascii="Arial" w:eastAsia="Arial" w:hAnsi="Arial" w:cs="Arial"/>
          <w:sz w:val="14"/>
          <w:szCs w:val="14"/>
        </w:rPr>
      </w:pPr>
    </w:p>
    <w:p w:rsidR="00514154" w:rsidRDefault="00514154">
      <w:pPr>
        <w:rPr>
          <w:rFonts w:ascii="Arial" w:eastAsia="Arial" w:hAnsi="Arial" w:cs="Arial"/>
          <w:sz w:val="14"/>
          <w:szCs w:val="14"/>
        </w:rPr>
      </w:pPr>
    </w:p>
    <w:p w:rsidR="00514154" w:rsidRDefault="00514154">
      <w:pPr>
        <w:rPr>
          <w:rFonts w:ascii="Arial" w:eastAsia="Arial" w:hAnsi="Arial" w:cs="Arial"/>
          <w:sz w:val="14"/>
          <w:szCs w:val="14"/>
        </w:rPr>
      </w:pPr>
    </w:p>
    <w:p w:rsidR="001904AC" w:rsidRDefault="001904AC">
      <w:pPr>
        <w:rPr>
          <w:rFonts w:ascii="Arial" w:eastAsia="Arial" w:hAnsi="Arial" w:cs="Arial"/>
          <w:sz w:val="14"/>
          <w:szCs w:val="14"/>
        </w:rPr>
      </w:pPr>
    </w:p>
    <w:p w:rsidR="001904AC" w:rsidRDefault="004E7812">
      <w:pPr>
        <w:pStyle w:val="Heading2"/>
      </w:pPr>
      <w:r>
        <w:t xml:space="preserve">Outcome One:  Alberta’s students are successful </w:t>
      </w:r>
      <w:r>
        <w:rPr>
          <w:sz w:val="18"/>
          <w:szCs w:val="18"/>
        </w:rPr>
        <w:t>(continued)</w:t>
      </w:r>
    </w:p>
    <w:p w:rsidR="001904AC" w:rsidRDefault="001904AC">
      <w:pPr>
        <w:rPr>
          <w:rFonts w:ascii="Arial" w:eastAsia="Arial" w:hAnsi="Arial" w:cs="Arial"/>
          <w:sz w:val="16"/>
          <w:szCs w:val="16"/>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431"/>
        <w:gridCol w:w="431"/>
        <w:gridCol w:w="431"/>
        <w:gridCol w:w="431"/>
        <w:gridCol w:w="431"/>
        <w:gridCol w:w="564"/>
        <w:gridCol w:w="1071"/>
        <w:gridCol w:w="1080"/>
        <w:gridCol w:w="725"/>
        <w:gridCol w:w="431"/>
        <w:gridCol w:w="431"/>
        <w:gridCol w:w="431"/>
      </w:tblGrid>
      <w:tr w:rsidR="001904AC">
        <w:tc>
          <w:tcPr>
            <w:tcW w:w="2462" w:type="dxa"/>
            <w:vMerge w:val="restart"/>
            <w:shd w:val="clear" w:color="auto" w:fill="BFD2E2"/>
            <w:vAlign w:val="center"/>
          </w:tcPr>
          <w:p w:rsidR="001904AC" w:rsidRDefault="004E7812">
            <w:pPr>
              <w:spacing w:before="20" w:after="20"/>
            </w:pPr>
            <w:r>
              <w:rPr>
                <w:rFonts w:ascii="Arial" w:eastAsia="Arial" w:hAnsi="Arial" w:cs="Arial"/>
                <w:b/>
                <w:color w:val="000000"/>
                <w:sz w:val="16"/>
                <w:szCs w:val="16"/>
              </w:rPr>
              <w:t>Performance Measure</w:t>
            </w:r>
          </w:p>
        </w:tc>
        <w:tc>
          <w:tcPr>
            <w:tcW w:w="2155" w:type="dxa"/>
            <w:gridSpan w:val="5"/>
            <w:shd w:val="clear" w:color="auto" w:fill="BFD2E2"/>
          </w:tcPr>
          <w:p w:rsidR="001904AC" w:rsidRDefault="004E7812">
            <w:pPr>
              <w:spacing w:before="20" w:after="20"/>
              <w:jc w:val="center"/>
            </w:pPr>
            <w:r>
              <w:rPr>
                <w:rFonts w:ascii="Arial" w:eastAsia="Arial" w:hAnsi="Arial" w:cs="Arial"/>
                <w:b/>
                <w:color w:val="000000"/>
                <w:sz w:val="16"/>
                <w:szCs w:val="16"/>
              </w:rPr>
              <w:t xml:space="preserve">Results (in percentages) </w:t>
            </w:r>
          </w:p>
        </w:tc>
        <w:tc>
          <w:tcPr>
            <w:tcW w:w="564" w:type="dxa"/>
            <w:shd w:val="clear" w:color="auto" w:fill="BFD2E2"/>
          </w:tcPr>
          <w:p w:rsidR="001904AC" w:rsidRDefault="004E7812">
            <w:pPr>
              <w:spacing w:before="20" w:after="20"/>
              <w:jc w:val="center"/>
            </w:pPr>
            <w:r>
              <w:rPr>
                <w:rFonts w:ascii="Arial" w:eastAsia="Arial" w:hAnsi="Arial" w:cs="Arial"/>
                <w:b/>
                <w:color w:val="000000"/>
                <w:sz w:val="16"/>
                <w:szCs w:val="16"/>
              </w:rPr>
              <w:t>Target</w:t>
            </w:r>
          </w:p>
        </w:tc>
        <w:tc>
          <w:tcPr>
            <w:tcW w:w="2876" w:type="dxa"/>
            <w:gridSpan w:val="3"/>
            <w:shd w:val="clear" w:color="auto" w:fill="BFD2E2"/>
          </w:tcPr>
          <w:p w:rsidR="001904AC" w:rsidRDefault="004E7812">
            <w:pPr>
              <w:spacing w:before="20" w:after="20"/>
              <w:jc w:val="center"/>
            </w:pPr>
            <w:r>
              <w:rPr>
                <w:rFonts w:ascii="Arial" w:eastAsia="Arial" w:hAnsi="Arial" w:cs="Arial"/>
                <w:b/>
                <w:color w:val="000000"/>
                <w:sz w:val="16"/>
                <w:szCs w:val="16"/>
              </w:rPr>
              <w:t>Evaluation</w:t>
            </w:r>
          </w:p>
        </w:tc>
        <w:tc>
          <w:tcPr>
            <w:tcW w:w="1293" w:type="dxa"/>
            <w:gridSpan w:val="3"/>
            <w:shd w:val="clear" w:color="auto" w:fill="BFD2E2"/>
          </w:tcPr>
          <w:p w:rsidR="001904AC" w:rsidRDefault="004E7812">
            <w:pPr>
              <w:spacing w:before="20" w:after="20"/>
              <w:jc w:val="center"/>
            </w:pPr>
            <w:r>
              <w:rPr>
                <w:rFonts w:ascii="Arial" w:eastAsia="Arial" w:hAnsi="Arial" w:cs="Arial"/>
                <w:b/>
                <w:color w:val="000000"/>
                <w:sz w:val="16"/>
                <w:szCs w:val="16"/>
              </w:rPr>
              <w:t>Targets</w:t>
            </w:r>
          </w:p>
        </w:tc>
      </w:tr>
      <w:tr w:rsidR="001904AC">
        <w:tc>
          <w:tcPr>
            <w:tcW w:w="2462" w:type="dxa"/>
            <w:vMerge/>
            <w:shd w:val="clear" w:color="auto" w:fill="BFD2E2"/>
            <w:vAlign w:val="center"/>
          </w:tcPr>
          <w:p w:rsidR="001904AC" w:rsidRDefault="001904AC">
            <w:pPr>
              <w:widowControl w:val="0"/>
              <w:pBdr>
                <w:top w:val="nil"/>
                <w:left w:val="nil"/>
                <w:bottom w:val="nil"/>
                <w:right w:val="nil"/>
                <w:between w:val="nil"/>
              </w:pBdr>
              <w:spacing w:line="276" w:lineRule="auto"/>
            </w:pP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2015</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2016</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2017</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2018</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2019</w:t>
            </w:r>
          </w:p>
        </w:tc>
        <w:tc>
          <w:tcPr>
            <w:tcW w:w="564" w:type="dxa"/>
            <w:shd w:val="clear" w:color="auto" w:fill="BFD2E2"/>
          </w:tcPr>
          <w:p w:rsidR="001904AC" w:rsidRDefault="004E7812">
            <w:pPr>
              <w:spacing w:before="20" w:after="20"/>
              <w:jc w:val="center"/>
            </w:pPr>
            <w:r>
              <w:rPr>
                <w:rFonts w:ascii="Arial" w:eastAsia="Arial" w:hAnsi="Arial" w:cs="Arial"/>
                <w:b/>
                <w:color w:val="000000"/>
                <w:sz w:val="16"/>
                <w:szCs w:val="16"/>
              </w:rPr>
              <w:t>2019</w:t>
            </w:r>
          </w:p>
        </w:tc>
        <w:tc>
          <w:tcPr>
            <w:tcW w:w="1071" w:type="dxa"/>
            <w:shd w:val="clear" w:color="auto" w:fill="BFD2E2"/>
          </w:tcPr>
          <w:p w:rsidR="001904AC" w:rsidRDefault="004E7812">
            <w:pPr>
              <w:spacing w:before="20" w:after="20"/>
              <w:jc w:val="center"/>
            </w:pPr>
            <w:r>
              <w:rPr>
                <w:rFonts w:ascii="Arial" w:eastAsia="Arial" w:hAnsi="Arial" w:cs="Arial"/>
                <w:b/>
                <w:color w:val="000000"/>
                <w:sz w:val="16"/>
                <w:szCs w:val="16"/>
              </w:rPr>
              <w:t>Achievement</w:t>
            </w:r>
          </w:p>
        </w:tc>
        <w:tc>
          <w:tcPr>
            <w:tcW w:w="1080" w:type="dxa"/>
            <w:shd w:val="clear" w:color="auto" w:fill="BFD2E2"/>
          </w:tcPr>
          <w:p w:rsidR="001904AC" w:rsidRDefault="004E7812">
            <w:pPr>
              <w:spacing w:before="20" w:after="20"/>
              <w:jc w:val="center"/>
            </w:pPr>
            <w:r>
              <w:rPr>
                <w:rFonts w:ascii="Arial" w:eastAsia="Arial" w:hAnsi="Arial" w:cs="Arial"/>
                <w:b/>
                <w:color w:val="000000"/>
                <w:sz w:val="16"/>
                <w:szCs w:val="16"/>
              </w:rPr>
              <w:t>Improvement</w:t>
            </w:r>
          </w:p>
        </w:tc>
        <w:tc>
          <w:tcPr>
            <w:tcW w:w="725" w:type="dxa"/>
            <w:shd w:val="clear" w:color="auto" w:fill="BFD2E2"/>
          </w:tcPr>
          <w:p w:rsidR="001904AC" w:rsidRDefault="004E7812">
            <w:pPr>
              <w:spacing w:before="20" w:after="20"/>
              <w:jc w:val="center"/>
            </w:pPr>
            <w:r>
              <w:rPr>
                <w:rFonts w:ascii="Arial" w:eastAsia="Arial" w:hAnsi="Arial" w:cs="Arial"/>
                <w:b/>
                <w:color w:val="000000"/>
                <w:sz w:val="16"/>
                <w:szCs w:val="16"/>
              </w:rPr>
              <w:t>Overall</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2020</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2021</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2022</w:t>
            </w:r>
          </w:p>
        </w:tc>
      </w:tr>
      <w:tr w:rsidR="001904AC">
        <w:tc>
          <w:tcPr>
            <w:tcW w:w="2462" w:type="dxa"/>
          </w:tcPr>
          <w:p w:rsidR="001904AC" w:rsidRDefault="004E7812">
            <w:pPr>
              <w:spacing w:before="20" w:after="20"/>
            </w:pPr>
            <w:r>
              <w:rPr>
                <w:rFonts w:ascii="Arial" w:eastAsia="Arial" w:hAnsi="Arial" w:cs="Arial"/>
                <w:color w:val="000000"/>
                <w:sz w:val="16"/>
                <w:szCs w:val="16"/>
              </w:rPr>
              <w:t>Percentage of teachers, parents and students who are satisfied that students model the characteristics of active citizenship.</w:t>
            </w:r>
          </w:p>
        </w:tc>
        <w:tc>
          <w:tcPr>
            <w:tcW w:w="431" w:type="dxa"/>
            <w:vAlign w:val="center"/>
          </w:tcPr>
          <w:p w:rsidR="001904AC" w:rsidRDefault="004E7812">
            <w:pPr>
              <w:spacing w:before="20" w:after="20"/>
              <w:jc w:val="center"/>
            </w:pPr>
            <w:r>
              <w:rPr>
                <w:rFonts w:ascii="Arial" w:eastAsia="Arial" w:hAnsi="Arial" w:cs="Arial"/>
                <w:color w:val="000000"/>
                <w:sz w:val="16"/>
                <w:szCs w:val="16"/>
              </w:rPr>
              <w:t>80.7</w:t>
            </w:r>
          </w:p>
        </w:tc>
        <w:tc>
          <w:tcPr>
            <w:tcW w:w="431" w:type="dxa"/>
            <w:vAlign w:val="center"/>
          </w:tcPr>
          <w:p w:rsidR="001904AC" w:rsidRDefault="004E7812">
            <w:pPr>
              <w:spacing w:before="20" w:after="20"/>
              <w:jc w:val="center"/>
            </w:pPr>
            <w:r>
              <w:rPr>
                <w:rFonts w:ascii="Arial" w:eastAsia="Arial" w:hAnsi="Arial" w:cs="Arial"/>
                <w:color w:val="000000"/>
                <w:sz w:val="16"/>
                <w:szCs w:val="16"/>
              </w:rPr>
              <w:t>88.1</w:t>
            </w:r>
          </w:p>
        </w:tc>
        <w:tc>
          <w:tcPr>
            <w:tcW w:w="431" w:type="dxa"/>
            <w:vAlign w:val="center"/>
          </w:tcPr>
          <w:p w:rsidR="001904AC" w:rsidRDefault="004E7812">
            <w:pPr>
              <w:spacing w:before="20" w:after="20"/>
              <w:jc w:val="center"/>
            </w:pPr>
            <w:r>
              <w:rPr>
                <w:rFonts w:ascii="Arial" w:eastAsia="Arial" w:hAnsi="Arial" w:cs="Arial"/>
                <w:color w:val="000000"/>
                <w:sz w:val="16"/>
                <w:szCs w:val="16"/>
              </w:rPr>
              <w:t>83.1</w:t>
            </w:r>
          </w:p>
        </w:tc>
        <w:tc>
          <w:tcPr>
            <w:tcW w:w="431" w:type="dxa"/>
            <w:vAlign w:val="center"/>
          </w:tcPr>
          <w:p w:rsidR="001904AC" w:rsidRDefault="004E7812">
            <w:pPr>
              <w:spacing w:before="20" w:after="20"/>
              <w:jc w:val="center"/>
            </w:pPr>
            <w:r>
              <w:rPr>
                <w:rFonts w:ascii="Arial" w:eastAsia="Arial" w:hAnsi="Arial" w:cs="Arial"/>
                <w:color w:val="000000"/>
                <w:sz w:val="16"/>
                <w:szCs w:val="16"/>
              </w:rPr>
              <w:t>74.5</w:t>
            </w:r>
          </w:p>
        </w:tc>
        <w:tc>
          <w:tcPr>
            <w:tcW w:w="431" w:type="dxa"/>
            <w:vAlign w:val="center"/>
          </w:tcPr>
          <w:p w:rsidR="001904AC" w:rsidRDefault="004E7812">
            <w:pPr>
              <w:spacing w:before="20" w:after="20"/>
              <w:jc w:val="center"/>
            </w:pPr>
            <w:r>
              <w:rPr>
                <w:rFonts w:ascii="Arial" w:eastAsia="Arial" w:hAnsi="Arial" w:cs="Arial"/>
                <w:color w:val="000000"/>
                <w:sz w:val="16"/>
                <w:szCs w:val="16"/>
              </w:rPr>
              <w:t>81.3</w:t>
            </w:r>
          </w:p>
        </w:tc>
        <w:tc>
          <w:tcPr>
            <w:tcW w:w="564" w:type="dxa"/>
          </w:tcPr>
          <w:p w:rsidR="001904AC" w:rsidRDefault="001904AC">
            <w:pPr>
              <w:spacing w:before="20" w:after="20"/>
              <w:rPr>
                <w:rFonts w:ascii="Arial" w:eastAsia="Arial" w:hAnsi="Arial" w:cs="Arial"/>
                <w:sz w:val="16"/>
                <w:szCs w:val="16"/>
              </w:rPr>
            </w:pPr>
          </w:p>
          <w:p w:rsidR="00514154" w:rsidRDefault="00514154">
            <w:pPr>
              <w:spacing w:before="20" w:after="20"/>
              <w:rPr>
                <w:rFonts w:ascii="Arial" w:eastAsia="Arial" w:hAnsi="Arial" w:cs="Arial"/>
                <w:sz w:val="16"/>
                <w:szCs w:val="16"/>
              </w:rPr>
            </w:pPr>
          </w:p>
          <w:p w:rsidR="00514154" w:rsidRDefault="00514154">
            <w:pPr>
              <w:spacing w:before="20" w:after="20"/>
              <w:rPr>
                <w:rFonts w:ascii="Arial" w:eastAsia="Arial" w:hAnsi="Arial" w:cs="Arial"/>
                <w:sz w:val="16"/>
                <w:szCs w:val="16"/>
              </w:rPr>
            </w:pPr>
            <w:r>
              <w:rPr>
                <w:rFonts w:ascii="Arial" w:eastAsia="Arial" w:hAnsi="Arial" w:cs="Arial"/>
                <w:sz w:val="16"/>
                <w:szCs w:val="16"/>
              </w:rPr>
              <w:t>82</w:t>
            </w:r>
          </w:p>
        </w:tc>
        <w:tc>
          <w:tcPr>
            <w:tcW w:w="1071" w:type="dxa"/>
            <w:shd w:val="clear" w:color="auto" w:fill="0000FF"/>
            <w:vAlign w:val="center"/>
          </w:tcPr>
          <w:p w:rsidR="001904AC" w:rsidRDefault="004E7812">
            <w:pPr>
              <w:spacing w:before="20" w:after="20"/>
              <w:jc w:val="center"/>
            </w:pPr>
            <w:r>
              <w:rPr>
                <w:rFonts w:ascii="Arial" w:eastAsia="Arial" w:hAnsi="Arial" w:cs="Arial"/>
                <w:color w:val="FFFFFF"/>
                <w:sz w:val="16"/>
                <w:szCs w:val="16"/>
              </w:rPr>
              <w:t>Very High</w:t>
            </w:r>
          </w:p>
        </w:tc>
        <w:tc>
          <w:tcPr>
            <w:tcW w:w="1080" w:type="dxa"/>
            <w:shd w:val="clear" w:color="auto" w:fill="FFFF00"/>
            <w:vAlign w:val="center"/>
          </w:tcPr>
          <w:p w:rsidR="001904AC" w:rsidRDefault="004E7812">
            <w:pPr>
              <w:spacing w:before="20" w:after="20"/>
              <w:jc w:val="center"/>
            </w:pPr>
            <w:r>
              <w:rPr>
                <w:rFonts w:ascii="Arial" w:eastAsia="Arial" w:hAnsi="Arial" w:cs="Arial"/>
                <w:color w:val="000000"/>
                <w:sz w:val="16"/>
                <w:szCs w:val="16"/>
              </w:rPr>
              <w:t>Maintained</w:t>
            </w:r>
          </w:p>
        </w:tc>
        <w:tc>
          <w:tcPr>
            <w:tcW w:w="725" w:type="dxa"/>
            <w:shd w:val="clear" w:color="auto" w:fill="0000FF"/>
            <w:vAlign w:val="center"/>
          </w:tcPr>
          <w:p w:rsidR="001904AC" w:rsidRDefault="004E7812">
            <w:pPr>
              <w:spacing w:before="20" w:after="20"/>
              <w:jc w:val="center"/>
            </w:pPr>
            <w:r>
              <w:rPr>
                <w:rFonts w:ascii="Arial" w:eastAsia="Arial" w:hAnsi="Arial" w:cs="Arial"/>
                <w:color w:val="FFFFFF"/>
                <w:sz w:val="16"/>
                <w:szCs w:val="16"/>
              </w:rPr>
              <w:t>Excellent</w:t>
            </w:r>
          </w:p>
        </w:tc>
        <w:tc>
          <w:tcPr>
            <w:tcW w:w="431" w:type="dxa"/>
          </w:tcPr>
          <w:p w:rsidR="001904AC" w:rsidRDefault="001904AC">
            <w:pPr>
              <w:spacing w:before="20" w:after="20"/>
              <w:rPr>
                <w:rFonts w:ascii="Arial" w:eastAsia="Arial" w:hAnsi="Arial" w:cs="Arial"/>
                <w:sz w:val="16"/>
                <w:szCs w:val="16"/>
              </w:rPr>
            </w:pPr>
          </w:p>
          <w:p w:rsidR="00514154" w:rsidRDefault="00514154">
            <w:pPr>
              <w:spacing w:before="20" w:after="20"/>
              <w:rPr>
                <w:rFonts w:ascii="Arial" w:eastAsia="Arial" w:hAnsi="Arial" w:cs="Arial"/>
                <w:sz w:val="16"/>
                <w:szCs w:val="16"/>
              </w:rPr>
            </w:pPr>
          </w:p>
          <w:p w:rsidR="00514154" w:rsidRDefault="00CF1D2F">
            <w:pPr>
              <w:spacing w:before="20" w:after="20"/>
              <w:rPr>
                <w:rFonts w:ascii="Arial" w:eastAsia="Arial" w:hAnsi="Arial" w:cs="Arial"/>
                <w:sz w:val="16"/>
                <w:szCs w:val="16"/>
              </w:rPr>
            </w:pPr>
            <w:r>
              <w:rPr>
                <w:rFonts w:ascii="Arial" w:eastAsia="Arial" w:hAnsi="Arial" w:cs="Arial"/>
                <w:sz w:val="16"/>
                <w:szCs w:val="16"/>
              </w:rPr>
              <w:t>80</w:t>
            </w:r>
          </w:p>
          <w:p w:rsidR="00514154" w:rsidRDefault="00514154">
            <w:pPr>
              <w:spacing w:before="20" w:after="20"/>
              <w:rPr>
                <w:rFonts w:ascii="Arial" w:eastAsia="Arial" w:hAnsi="Arial" w:cs="Arial"/>
                <w:sz w:val="16"/>
                <w:szCs w:val="16"/>
              </w:rPr>
            </w:pPr>
          </w:p>
        </w:tc>
        <w:tc>
          <w:tcPr>
            <w:tcW w:w="431" w:type="dxa"/>
          </w:tcPr>
          <w:p w:rsidR="001904AC" w:rsidRDefault="001904AC">
            <w:pPr>
              <w:spacing w:before="20" w:after="20"/>
              <w:rPr>
                <w:rFonts w:ascii="Arial" w:eastAsia="Arial" w:hAnsi="Arial" w:cs="Arial"/>
                <w:sz w:val="16"/>
                <w:szCs w:val="16"/>
              </w:rPr>
            </w:pPr>
          </w:p>
          <w:p w:rsidR="00514154" w:rsidRDefault="00514154">
            <w:pPr>
              <w:spacing w:before="20" w:after="20"/>
              <w:rPr>
                <w:rFonts w:ascii="Arial" w:eastAsia="Arial" w:hAnsi="Arial" w:cs="Arial"/>
                <w:sz w:val="16"/>
                <w:szCs w:val="16"/>
              </w:rPr>
            </w:pPr>
          </w:p>
          <w:p w:rsidR="00514154" w:rsidRDefault="00514154">
            <w:pPr>
              <w:spacing w:before="20" w:after="20"/>
              <w:rPr>
                <w:rFonts w:ascii="Arial" w:eastAsia="Arial" w:hAnsi="Arial" w:cs="Arial"/>
                <w:sz w:val="16"/>
                <w:szCs w:val="16"/>
              </w:rPr>
            </w:pPr>
            <w:r>
              <w:rPr>
                <w:rFonts w:ascii="Arial" w:eastAsia="Arial" w:hAnsi="Arial" w:cs="Arial"/>
                <w:sz w:val="16"/>
                <w:szCs w:val="16"/>
              </w:rPr>
              <w:t>8</w:t>
            </w:r>
            <w:r w:rsidR="00CF1D2F">
              <w:rPr>
                <w:rFonts w:ascii="Arial" w:eastAsia="Arial" w:hAnsi="Arial" w:cs="Arial"/>
                <w:sz w:val="16"/>
                <w:szCs w:val="16"/>
              </w:rPr>
              <w:t>2</w:t>
            </w:r>
          </w:p>
        </w:tc>
        <w:tc>
          <w:tcPr>
            <w:tcW w:w="431" w:type="dxa"/>
          </w:tcPr>
          <w:p w:rsidR="001904AC" w:rsidRDefault="001904AC">
            <w:pPr>
              <w:spacing w:before="20" w:after="20"/>
              <w:rPr>
                <w:rFonts w:ascii="Arial" w:eastAsia="Arial" w:hAnsi="Arial" w:cs="Arial"/>
                <w:sz w:val="16"/>
                <w:szCs w:val="16"/>
              </w:rPr>
            </w:pPr>
          </w:p>
          <w:p w:rsidR="00514154" w:rsidRDefault="00514154">
            <w:pPr>
              <w:spacing w:before="20" w:after="20"/>
              <w:rPr>
                <w:rFonts w:ascii="Arial" w:eastAsia="Arial" w:hAnsi="Arial" w:cs="Arial"/>
                <w:sz w:val="16"/>
                <w:szCs w:val="16"/>
              </w:rPr>
            </w:pPr>
          </w:p>
          <w:p w:rsidR="00514154" w:rsidRDefault="00514154">
            <w:pPr>
              <w:spacing w:before="20" w:after="20"/>
              <w:rPr>
                <w:rFonts w:ascii="Arial" w:eastAsia="Arial" w:hAnsi="Arial" w:cs="Arial"/>
                <w:sz w:val="16"/>
                <w:szCs w:val="16"/>
              </w:rPr>
            </w:pPr>
            <w:r>
              <w:rPr>
                <w:rFonts w:ascii="Arial" w:eastAsia="Arial" w:hAnsi="Arial" w:cs="Arial"/>
                <w:sz w:val="16"/>
                <w:szCs w:val="16"/>
              </w:rPr>
              <w:t>8</w:t>
            </w:r>
            <w:r w:rsidR="00CF1D2F">
              <w:rPr>
                <w:rFonts w:ascii="Arial" w:eastAsia="Arial" w:hAnsi="Arial" w:cs="Arial"/>
                <w:sz w:val="16"/>
                <w:szCs w:val="16"/>
              </w:rPr>
              <w:t>3</w:t>
            </w:r>
          </w:p>
        </w:tc>
      </w:tr>
    </w:tbl>
    <w:p w:rsidR="001904AC" w:rsidRDefault="001904AC">
      <w:pPr>
        <w:rPr>
          <w:rFonts w:ascii="Arial" w:eastAsia="Arial" w:hAnsi="Arial" w:cs="Arial"/>
          <w:sz w:val="16"/>
          <w:szCs w:val="16"/>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1904AC">
        <w:trPr>
          <w:trHeight w:val="260"/>
        </w:trPr>
        <w:tc>
          <w:tcPr>
            <w:tcW w:w="9350" w:type="dxa"/>
            <w:shd w:val="clear" w:color="auto" w:fill="auto"/>
            <w:tcMar>
              <w:top w:w="29" w:type="dxa"/>
              <w:left w:w="29" w:type="dxa"/>
              <w:bottom w:w="0" w:type="dxa"/>
              <w:right w:w="43" w:type="dxa"/>
            </w:tcMar>
            <w:vAlign w:val="center"/>
          </w:tcPr>
          <w:p w:rsidR="001904AC" w:rsidRDefault="004E7812">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Comment on Results</w:t>
            </w:r>
          </w:p>
          <w:p w:rsidR="001904AC" w:rsidRDefault="004E7812">
            <w:pPr>
              <w:pBdr>
                <w:top w:val="nil"/>
                <w:left w:val="nil"/>
                <w:bottom w:val="nil"/>
                <w:right w:val="nil"/>
                <w:between w:val="nil"/>
              </w:pBdr>
              <w:rPr>
                <w:rFonts w:ascii="Arial" w:eastAsia="Arial" w:hAnsi="Arial" w:cs="Arial"/>
                <w:i/>
                <w:color w:val="000000"/>
                <w:sz w:val="14"/>
                <w:szCs w:val="14"/>
              </w:rPr>
            </w:pPr>
            <w:r>
              <w:rPr>
                <w:rFonts w:ascii="Arial" w:eastAsia="Arial" w:hAnsi="Arial" w:cs="Arial"/>
                <w:i/>
                <w:color w:val="000000"/>
                <w:sz w:val="14"/>
                <w:szCs w:val="14"/>
              </w:rPr>
              <w:t>(an assessment of progress toward achieving the target)</w:t>
            </w:r>
          </w:p>
          <w:p w:rsidR="001904AC" w:rsidRDefault="001904AC">
            <w:pPr>
              <w:pBdr>
                <w:top w:val="nil"/>
                <w:left w:val="nil"/>
                <w:bottom w:val="nil"/>
                <w:right w:val="nil"/>
                <w:between w:val="nil"/>
              </w:pBdr>
              <w:rPr>
                <w:rFonts w:ascii="Arial" w:eastAsia="Arial" w:hAnsi="Arial" w:cs="Arial"/>
                <w:color w:val="000000"/>
                <w:sz w:val="16"/>
                <w:szCs w:val="16"/>
              </w:rPr>
            </w:pPr>
          </w:p>
          <w:p w:rsidR="001904AC" w:rsidRPr="00AB1077" w:rsidRDefault="007D3EAA" w:rsidP="006D0FDC">
            <w:pPr>
              <w:pStyle w:val="ListParagraph"/>
              <w:numPr>
                <w:ilvl w:val="0"/>
                <w:numId w:val="38"/>
              </w:numPr>
              <w:pBdr>
                <w:top w:val="nil"/>
                <w:left w:val="nil"/>
                <w:bottom w:val="nil"/>
                <w:right w:val="nil"/>
                <w:between w:val="nil"/>
              </w:pBdr>
              <w:rPr>
                <w:rFonts w:ascii="Arial" w:eastAsia="Arial" w:hAnsi="Arial" w:cs="Arial"/>
                <w:color w:val="000000"/>
                <w:sz w:val="18"/>
                <w:szCs w:val="18"/>
              </w:rPr>
            </w:pPr>
            <w:r w:rsidRPr="00AB1077">
              <w:rPr>
                <w:rFonts w:ascii="Arial" w:eastAsia="Arial" w:hAnsi="Arial" w:cs="Arial"/>
                <w:color w:val="000000"/>
                <w:sz w:val="18"/>
                <w:szCs w:val="18"/>
              </w:rPr>
              <w:t>We are very pleased with our results.  With the increased communication surrounding citizenship at the school during assemblies, the communication on “Did you know” in the newsletters, highlighting how our students are being active and responsible citizens has been very positive.</w:t>
            </w:r>
          </w:p>
          <w:p w:rsidR="007D3EAA" w:rsidRPr="00AB1077" w:rsidRDefault="007D3EAA" w:rsidP="006D0FDC">
            <w:pPr>
              <w:pStyle w:val="ListParagraph"/>
              <w:numPr>
                <w:ilvl w:val="0"/>
                <w:numId w:val="38"/>
              </w:numPr>
              <w:pBdr>
                <w:top w:val="nil"/>
                <w:left w:val="nil"/>
                <w:bottom w:val="nil"/>
                <w:right w:val="nil"/>
                <w:between w:val="nil"/>
              </w:pBdr>
              <w:rPr>
                <w:rFonts w:ascii="Arial" w:eastAsia="Arial" w:hAnsi="Arial" w:cs="Arial"/>
                <w:color w:val="000000"/>
                <w:sz w:val="18"/>
                <w:szCs w:val="18"/>
              </w:rPr>
            </w:pPr>
            <w:r w:rsidRPr="00AB1077">
              <w:rPr>
                <w:rFonts w:ascii="Arial" w:eastAsia="Arial" w:hAnsi="Arial" w:cs="Arial"/>
                <w:color w:val="000000"/>
                <w:sz w:val="18"/>
                <w:szCs w:val="18"/>
              </w:rPr>
              <w:t xml:space="preserve">We have introduced programs with Project Peace and our behavioural therapist within the classroom that targets kindness, mindfulness, and working collaboratively together to be better Good Shepherd citizens.  </w:t>
            </w:r>
          </w:p>
          <w:p w:rsidR="007D3EAA" w:rsidRPr="00AB1077" w:rsidRDefault="007D3EAA" w:rsidP="006D0FDC">
            <w:pPr>
              <w:pStyle w:val="ListParagraph"/>
              <w:numPr>
                <w:ilvl w:val="0"/>
                <w:numId w:val="38"/>
              </w:numPr>
              <w:pBdr>
                <w:top w:val="nil"/>
                <w:left w:val="nil"/>
                <w:bottom w:val="nil"/>
                <w:right w:val="nil"/>
                <w:between w:val="nil"/>
              </w:pBdr>
              <w:rPr>
                <w:rFonts w:ascii="Arial" w:eastAsia="Arial" w:hAnsi="Arial" w:cs="Arial"/>
                <w:color w:val="000000"/>
                <w:sz w:val="18"/>
                <w:szCs w:val="18"/>
              </w:rPr>
            </w:pPr>
            <w:r w:rsidRPr="00AB1077">
              <w:rPr>
                <w:rFonts w:ascii="Arial" w:eastAsia="Arial" w:hAnsi="Arial" w:cs="Arial"/>
                <w:color w:val="000000"/>
                <w:sz w:val="18"/>
                <w:szCs w:val="18"/>
              </w:rPr>
              <w:t xml:space="preserve">We continue participating in social justice projects locally, nationally, and internationally such as We Scare Hunger (locally), The Terry Fox Run and Heart and Stroke (nationally), and Development and Peace (internationally) yearly. </w:t>
            </w:r>
          </w:p>
          <w:p w:rsidR="007D3EAA" w:rsidRPr="00AB1077" w:rsidRDefault="007D3EAA" w:rsidP="006D0FDC">
            <w:pPr>
              <w:pStyle w:val="ListParagraph"/>
              <w:numPr>
                <w:ilvl w:val="0"/>
                <w:numId w:val="38"/>
              </w:numPr>
              <w:pBdr>
                <w:top w:val="nil"/>
                <w:left w:val="nil"/>
                <w:bottom w:val="nil"/>
                <w:right w:val="nil"/>
                <w:between w:val="nil"/>
              </w:pBdr>
              <w:rPr>
                <w:rFonts w:ascii="Arial" w:eastAsia="Arial" w:hAnsi="Arial" w:cs="Arial"/>
                <w:color w:val="000000"/>
                <w:sz w:val="18"/>
                <w:szCs w:val="18"/>
              </w:rPr>
            </w:pPr>
            <w:r w:rsidRPr="00AB1077">
              <w:rPr>
                <w:rFonts w:ascii="Arial" w:eastAsia="Arial" w:hAnsi="Arial" w:cs="Arial"/>
                <w:color w:val="000000"/>
                <w:sz w:val="18"/>
                <w:szCs w:val="18"/>
              </w:rPr>
              <w:t xml:space="preserve">All of our classes participate in Big or Little Buddies </w:t>
            </w:r>
            <w:r w:rsidR="00A12C12" w:rsidRPr="00AB1077">
              <w:rPr>
                <w:rFonts w:ascii="Arial" w:eastAsia="Arial" w:hAnsi="Arial" w:cs="Arial"/>
                <w:color w:val="000000"/>
                <w:sz w:val="18"/>
                <w:szCs w:val="18"/>
              </w:rPr>
              <w:t>that create a caring relationship between our younger and older students.</w:t>
            </w:r>
          </w:p>
          <w:p w:rsidR="00A12C12" w:rsidRPr="00AB1077" w:rsidRDefault="00A12C12" w:rsidP="006D0FDC">
            <w:pPr>
              <w:pStyle w:val="ListParagraph"/>
              <w:numPr>
                <w:ilvl w:val="0"/>
                <w:numId w:val="38"/>
              </w:numPr>
              <w:pBdr>
                <w:top w:val="nil"/>
                <w:left w:val="nil"/>
                <w:bottom w:val="nil"/>
                <w:right w:val="nil"/>
                <w:between w:val="nil"/>
              </w:pBdr>
              <w:rPr>
                <w:rFonts w:ascii="Arial" w:eastAsia="Arial" w:hAnsi="Arial" w:cs="Arial"/>
                <w:color w:val="000000"/>
                <w:sz w:val="18"/>
                <w:szCs w:val="18"/>
              </w:rPr>
            </w:pPr>
            <w:r w:rsidRPr="00AB1077">
              <w:rPr>
                <w:rFonts w:ascii="Arial" w:eastAsia="Arial" w:hAnsi="Arial" w:cs="Arial"/>
                <w:color w:val="000000"/>
                <w:sz w:val="18"/>
                <w:szCs w:val="18"/>
              </w:rPr>
              <w:t>We celebrate every morning our patriotism by singing our National Anthem together, loudly and proudly.</w:t>
            </w:r>
          </w:p>
          <w:p w:rsidR="00A12C12" w:rsidRPr="00AB1077" w:rsidRDefault="00A12C12" w:rsidP="006D0FDC">
            <w:pPr>
              <w:pStyle w:val="ListParagraph"/>
              <w:numPr>
                <w:ilvl w:val="0"/>
                <w:numId w:val="38"/>
              </w:numPr>
              <w:pBdr>
                <w:top w:val="nil"/>
                <w:left w:val="nil"/>
                <w:bottom w:val="nil"/>
                <w:right w:val="nil"/>
                <w:between w:val="nil"/>
              </w:pBdr>
              <w:rPr>
                <w:rFonts w:ascii="Arial" w:eastAsia="Arial" w:hAnsi="Arial" w:cs="Arial"/>
                <w:color w:val="000000"/>
                <w:sz w:val="18"/>
                <w:szCs w:val="18"/>
              </w:rPr>
            </w:pPr>
            <w:r w:rsidRPr="00AB1077">
              <w:rPr>
                <w:rFonts w:ascii="Arial" w:eastAsia="Arial" w:hAnsi="Arial" w:cs="Arial"/>
                <w:color w:val="000000"/>
                <w:sz w:val="18"/>
                <w:szCs w:val="18"/>
              </w:rPr>
              <w:t>We highlighted through both assemblies and our celebration the importance of Remembrance Day.</w:t>
            </w:r>
          </w:p>
          <w:p w:rsidR="00A12C12" w:rsidRPr="00AB1077" w:rsidRDefault="00A12C12" w:rsidP="006D0FDC">
            <w:pPr>
              <w:pStyle w:val="ListParagraph"/>
              <w:numPr>
                <w:ilvl w:val="0"/>
                <w:numId w:val="38"/>
              </w:numPr>
              <w:pBdr>
                <w:top w:val="nil"/>
                <w:left w:val="nil"/>
                <w:bottom w:val="nil"/>
                <w:right w:val="nil"/>
                <w:between w:val="nil"/>
              </w:pBdr>
              <w:rPr>
                <w:rFonts w:ascii="Arial" w:eastAsia="Arial" w:hAnsi="Arial" w:cs="Arial"/>
                <w:color w:val="000000"/>
                <w:sz w:val="18"/>
                <w:szCs w:val="18"/>
              </w:rPr>
            </w:pPr>
            <w:r w:rsidRPr="00AB1077">
              <w:rPr>
                <w:rFonts w:ascii="Arial" w:eastAsia="Arial" w:hAnsi="Arial" w:cs="Arial"/>
                <w:color w:val="000000"/>
                <w:sz w:val="18"/>
                <w:szCs w:val="18"/>
              </w:rPr>
              <w:t>We model appropriate behavior in the school and out on the playground.</w:t>
            </w:r>
          </w:p>
          <w:p w:rsidR="00DB3C00" w:rsidRPr="00AB1077" w:rsidRDefault="00DB3C00" w:rsidP="006D0FDC">
            <w:pPr>
              <w:pStyle w:val="ListParagraph"/>
              <w:numPr>
                <w:ilvl w:val="0"/>
                <w:numId w:val="38"/>
              </w:numPr>
              <w:pBdr>
                <w:top w:val="nil"/>
                <w:left w:val="nil"/>
                <w:bottom w:val="nil"/>
                <w:right w:val="nil"/>
                <w:between w:val="nil"/>
              </w:pBdr>
              <w:rPr>
                <w:rFonts w:ascii="Arial" w:eastAsia="Arial" w:hAnsi="Arial" w:cs="Arial"/>
                <w:color w:val="000000"/>
                <w:sz w:val="18"/>
                <w:szCs w:val="18"/>
              </w:rPr>
            </w:pPr>
            <w:r w:rsidRPr="00AB1077">
              <w:rPr>
                <w:rFonts w:ascii="Arial" w:eastAsia="Arial" w:hAnsi="Arial" w:cs="Arial"/>
                <w:color w:val="000000"/>
                <w:sz w:val="18"/>
                <w:szCs w:val="18"/>
              </w:rPr>
              <w:t>Our three year rolling average for Safe and Caring exceeded that of the province.</w:t>
            </w:r>
          </w:p>
          <w:p w:rsidR="00DB3C00" w:rsidRPr="00AB1077" w:rsidRDefault="00DB3C00" w:rsidP="006D0FDC">
            <w:pPr>
              <w:pStyle w:val="ListParagraph"/>
              <w:numPr>
                <w:ilvl w:val="0"/>
                <w:numId w:val="38"/>
              </w:numPr>
              <w:pBdr>
                <w:top w:val="nil"/>
                <w:left w:val="nil"/>
                <w:bottom w:val="nil"/>
                <w:right w:val="nil"/>
                <w:between w:val="nil"/>
              </w:pBdr>
              <w:rPr>
                <w:rFonts w:ascii="Arial" w:eastAsia="Arial" w:hAnsi="Arial" w:cs="Arial"/>
                <w:color w:val="000000"/>
                <w:sz w:val="18"/>
                <w:szCs w:val="18"/>
              </w:rPr>
            </w:pPr>
            <w:r w:rsidRPr="00AB1077">
              <w:rPr>
                <w:rFonts w:ascii="Arial" w:eastAsia="Arial" w:hAnsi="Arial" w:cs="Arial"/>
                <w:color w:val="000000"/>
                <w:sz w:val="18"/>
                <w:szCs w:val="18"/>
              </w:rPr>
              <w:t xml:space="preserve">We have exceeded the provincial standard in this measure. </w:t>
            </w:r>
          </w:p>
          <w:p w:rsidR="001904AC" w:rsidRDefault="001904AC">
            <w:pPr>
              <w:pBdr>
                <w:top w:val="nil"/>
                <w:left w:val="nil"/>
                <w:bottom w:val="nil"/>
                <w:right w:val="nil"/>
                <w:between w:val="nil"/>
              </w:pBdr>
              <w:rPr>
                <w:rFonts w:ascii="Arial" w:eastAsia="Arial" w:hAnsi="Arial" w:cs="Arial"/>
                <w:color w:val="000000"/>
                <w:sz w:val="16"/>
                <w:szCs w:val="16"/>
              </w:rPr>
            </w:pPr>
          </w:p>
          <w:p w:rsidR="001904AC" w:rsidRDefault="001904AC">
            <w:pPr>
              <w:pBdr>
                <w:top w:val="nil"/>
                <w:left w:val="nil"/>
                <w:bottom w:val="nil"/>
                <w:right w:val="nil"/>
                <w:between w:val="nil"/>
              </w:pBdr>
              <w:rPr>
                <w:rFonts w:ascii="Arial" w:eastAsia="Arial" w:hAnsi="Arial" w:cs="Arial"/>
                <w:color w:val="FFFFFF"/>
                <w:sz w:val="16"/>
                <w:szCs w:val="16"/>
              </w:rPr>
            </w:pPr>
          </w:p>
        </w:tc>
      </w:tr>
      <w:tr w:rsidR="001904AC">
        <w:trPr>
          <w:trHeight w:val="260"/>
        </w:trPr>
        <w:tc>
          <w:tcPr>
            <w:tcW w:w="9350" w:type="dxa"/>
            <w:shd w:val="clear" w:color="auto" w:fill="auto"/>
            <w:tcMar>
              <w:top w:w="29" w:type="dxa"/>
              <w:left w:w="29" w:type="dxa"/>
              <w:bottom w:w="0" w:type="dxa"/>
              <w:right w:w="43" w:type="dxa"/>
            </w:tcMar>
            <w:vAlign w:val="center"/>
          </w:tcPr>
          <w:p w:rsidR="001904AC" w:rsidRDefault="004E7812">
            <w:pPr>
              <w:pBdr>
                <w:top w:val="nil"/>
                <w:left w:val="nil"/>
                <w:bottom w:val="nil"/>
                <w:right w:val="nil"/>
                <w:between w:val="nil"/>
              </w:pBdr>
              <w:ind w:hanging="2160"/>
              <w:rPr>
                <w:rFonts w:ascii="Arial" w:eastAsia="Arial" w:hAnsi="Arial" w:cs="Arial"/>
                <w:b/>
                <w:color w:val="000000"/>
                <w:sz w:val="16"/>
                <w:szCs w:val="16"/>
              </w:rPr>
            </w:pPr>
            <w:r>
              <w:rPr>
                <w:rFonts w:ascii="Arial" w:eastAsia="Arial" w:hAnsi="Arial" w:cs="Arial"/>
                <w:b/>
                <w:color w:val="000000"/>
                <w:sz w:val="16"/>
                <w:szCs w:val="16"/>
              </w:rPr>
              <w:t>Strategies</w:t>
            </w:r>
          </w:p>
          <w:p w:rsidR="00514154" w:rsidRDefault="00514154">
            <w:pPr>
              <w:pBdr>
                <w:top w:val="nil"/>
                <w:left w:val="nil"/>
                <w:bottom w:val="nil"/>
                <w:right w:val="nil"/>
                <w:between w:val="nil"/>
              </w:pBdr>
              <w:ind w:hanging="2160"/>
              <w:rPr>
                <w:rFonts w:ascii="Arial" w:eastAsia="Arial" w:hAnsi="Arial" w:cs="Arial"/>
                <w:b/>
                <w:color w:val="000000"/>
                <w:sz w:val="16"/>
                <w:szCs w:val="16"/>
              </w:rPr>
            </w:pPr>
            <w:r>
              <w:rPr>
                <w:rFonts w:ascii="Arial" w:eastAsia="Arial" w:hAnsi="Arial" w:cs="Arial"/>
                <w:b/>
                <w:color w:val="000000"/>
                <w:sz w:val="16"/>
                <w:szCs w:val="16"/>
              </w:rPr>
              <w:t>S</w:t>
            </w:r>
          </w:p>
          <w:p w:rsidR="00514154" w:rsidRPr="00514154" w:rsidRDefault="00514154" w:rsidP="00514154">
            <w:pPr>
              <w:pStyle w:val="NoteText-SingleSpace"/>
              <w:spacing w:before="0" w:after="0" w:line="240" w:lineRule="auto"/>
              <w:ind w:left="0"/>
              <w:rPr>
                <w:rFonts w:cs="Arial"/>
                <w:bCs/>
                <w:color w:val="000000"/>
                <w:sz w:val="16"/>
                <w:szCs w:val="16"/>
              </w:rPr>
            </w:pPr>
            <w:r>
              <w:rPr>
                <w:rFonts w:cs="Arial"/>
                <w:b/>
                <w:bCs/>
                <w:color w:val="000000"/>
                <w:sz w:val="16"/>
                <w:szCs w:val="16"/>
              </w:rPr>
              <w:t>Strategies</w:t>
            </w:r>
          </w:p>
          <w:p w:rsidR="00514154" w:rsidRPr="00FB3D4D" w:rsidRDefault="00514154" w:rsidP="006D0FDC">
            <w:pPr>
              <w:pStyle w:val="NoteText-SingleSpace"/>
              <w:numPr>
                <w:ilvl w:val="0"/>
                <w:numId w:val="32"/>
              </w:numPr>
              <w:spacing w:before="0" w:after="0" w:line="240" w:lineRule="auto"/>
              <w:ind w:hanging="270"/>
              <w:rPr>
                <w:rFonts w:cs="Arial"/>
                <w:bCs/>
                <w:i/>
                <w:color w:val="000000"/>
                <w:sz w:val="16"/>
                <w:szCs w:val="16"/>
              </w:rPr>
            </w:pPr>
            <w:r>
              <w:rPr>
                <w:rFonts w:cs="Arial"/>
                <w:bCs/>
                <w:i/>
                <w:color w:val="000000"/>
                <w:sz w:val="16"/>
                <w:szCs w:val="16"/>
              </w:rPr>
              <w:t>Targets</w:t>
            </w:r>
            <w:r w:rsidRPr="00FB3D4D">
              <w:rPr>
                <w:rFonts w:cs="Arial"/>
                <w:bCs/>
                <w:i/>
                <w:color w:val="000000"/>
                <w:sz w:val="16"/>
                <w:szCs w:val="16"/>
              </w:rPr>
              <w:t xml:space="preserve"> are based on maintaining and increasing our current l</w:t>
            </w:r>
            <w:r>
              <w:rPr>
                <w:rFonts w:cs="Arial"/>
                <w:bCs/>
                <w:i/>
                <w:color w:val="000000"/>
                <w:sz w:val="16"/>
                <w:szCs w:val="16"/>
              </w:rPr>
              <w:t>evel of satisfaction, which is above the provincial standard</w:t>
            </w:r>
            <w:r w:rsidRPr="00FB3D4D">
              <w:rPr>
                <w:rFonts w:cs="Arial"/>
                <w:bCs/>
                <w:i/>
                <w:color w:val="000000"/>
                <w:sz w:val="16"/>
                <w:szCs w:val="16"/>
              </w:rPr>
              <w:t>.</w:t>
            </w:r>
          </w:p>
          <w:p w:rsidR="00514154" w:rsidRPr="00FB3D4D" w:rsidRDefault="00514154" w:rsidP="00514154">
            <w:pPr>
              <w:pStyle w:val="BodyText"/>
              <w:rPr>
                <w:rFonts w:cs="Arial"/>
                <w:i/>
                <w:sz w:val="20"/>
                <w:lang w:val="en-CA"/>
              </w:rPr>
            </w:pPr>
          </w:p>
          <w:p w:rsidR="00514154" w:rsidRPr="00FB3D4D" w:rsidRDefault="00514154" w:rsidP="006D0FDC">
            <w:pPr>
              <w:pStyle w:val="BodyText"/>
              <w:numPr>
                <w:ilvl w:val="0"/>
                <w:numId w:val="35"/>
              </w:numPr>
              <w:ind w:left="331" w:hanging="180"/>
              <w:rPr>
                <w:rFonts w:cs="Arial"/>
                <w:sz w:val="20"/>
              </w:rPr>
            </w:pPr>
            <w:r w:rsidRPr="00FB3D4D">
              <w:rPr>
                <w:rFonts w:cs="Arial"/>
                <w:sz w:val="20"/>
              </w:rPr>
              <w:t>Continue promoting and celebrating Active Citizenship</w:t>
            </w:r>
            <w:r>
              <w:rPr>
                <w:rFonts w:cs="Arial"/>
                <w:sz w:val="20"/>
              </w:rPr>
              <w:t xml:space="preserve"> that occurs at Good Shepherd, </w:t>
            </w:r>
            <w:r w:rsidRPr="00FB3D4D">
              <w:rPr>
                <w:rFonts w:cs="Arial"/>
                <w:sz w:val="20"/>
              </w:rPr>
              <w:t xml:space="preserve">in order to establish a common language/understanding of the permeation of citizenship in our school to students, parents and staff. </w:t>
            </w:r>
          </w:p>
          <w:p w:rsidR="00514154" w:rsidRPr="00404074" w:rsidRDefault="00514154" w:rsidP="006D0FDC">
            <w:pPr>
              <w:pStyle w:val="Notes-BulletLeftAlign"/>
              <w:numPr>
                <w:ilvl w:val="0"/>
                <w:numId w:val="31"/>
              </w:numPr>
              <w:tabs>
                <w:tab w:val="left" w:pos="961"/>
              </w:tabs>
              <w:spacing w:before="0"/>
              <w:ind w:left="961" w:right="0" w:hanging="270"/>
              <w:jc w:val="both"/>
              <w:rPr>
                <w:rStyle w:val="Emphasis"/>
                <w:rFonts w:cs="Arial"/>
                <w:b w:val="0"/>
                <w:sz w:val="18"/>
                <w:szCs w:val="18"/>
              </w:rPr>
            </w:pPr>
            <w:r w:rsidRPr="00404074">
              <w:rPr>
                <w:rFonts w:cs="Arial"/>
                <w:i/>
                <w:iCs/>
                <w:sz w:val="20"/>
                <w:szCs w:val="20"/>
              </w:rPr>
              <w:t xml:space="preserve">Continue to hold student grade level presentations/sessions in the courtyard for Gr. 4, prior to the Accountability Pillar Surveys, to address: </w:t>
            </w:r>
            <w:r w:rsidRPr="00404074">
              <w:rPr>
                <w:rStyle w:val="Emphasis"/>
                <w:rFonts w:cs="Arial"/>
                <w:b w:val="0"/>
                <w:sz w:val="18"/>
                <w:szCs w:val="18"/>
                <w:u w:val="single"/>
              </w:rPr>
              <w:t>definitions</w:t>
            </w:r>
            <w:r w:rsidRPr="00404074">
              <w:rPr>
                <w:rStyle w:val="Emphasis"/>
                <w:rFonts w:cs="Arial"/>
                <w:b w:val="0"/>
                <w:sz w:val="18"/>
                <w:szCs w:val="18"/>
              </w:rPr>
              <w:t xml:space="preserve"> of citizenship, </w:t>
            </w:r>
            <w:r w:rsidRPr="00404074">
              <w:rPr>
                <w:rStyle w:val="Emphasis"/>
                <w:rFonts w:cs="Arial"/>
                <w:b w:val="0"/>
                <w:sz w:val="18"/>
                <w:szCs w:val="18"/>
                <w:u w:val="single"/>
              </w:rPr>
              <w:t>celebrations</w:t>
            </w:r>
            <w:r w:rsidRPr="00404074">
              <w:rPr>
                <w:rStyle w:val="Emphasis"/>
                <w:rFonts w:cs="Arial"/>
                <w:b w:val="0"/>
                <w:sz w:val="18"/>
                <w:szCs w:val="18"/>
              </w:rPr>
              <w:t xml:space="preserve"> of the events and activities of citizenship we have at GSS to promote acts of citizenship with our students.</w:t>
            </w:r>
          </w:p>
          <w:p w:rsidR="007D3EAA" w:rsidRPr="00404074" w:rsidRDefault="007D3EAA" w:rsidP="007D3EAA">
            <w:pPr>
              <w:pStyle w:val="Notes-BulletLeftAlign"/>
              <w:tabs>
                <w:tab w:val="clear" w:pos="360"/>
                <w:tab w:val="left" w:pos="961"/>
              </w:tabs>
              <w:spacing w:before="0"/>
              <w:ind w:left="961" w:right="0" w:firstLine="0"/>
              <w:jc w:val="both"/>
              <w:rPr>
                <w:rStyle w:val="Emphasis"/>
                <w:rFonts w:cs="Arial"/>
                <w:b w:val="0"/>
                <w:sz w:val="18"/>
                <w:szCs w:val="18"/>
              </w:rPr>
            </w:pPr>
          </w:p>
          <w:p w:rsidR="007D3EAA" w:rsidRPr="00404074" w:rsidRDefault="007D3EAA" w:rsidP="006D0FDC">
            <w:pPr>
              <w:pStyle w:val="Notes-BulletLeftAlign"/>
              <w:numPr>
                <w:ilvl w:val="0"/>
                <w:numId w:val="31"/>
              </w:numPr>
              <w:tabs>
                <w:tab w:val="left" w:pos="961"/>
              </w:tabs>
              <w:spacing w:before="0"/>
              <w:ind w:left="961" w:right="0" w:hanging="270"/>
              <w:jc w:val="both"/>
              <w:rPr>
                <w:rStyle w:val="Emphasis"/>
                <w:rFonts w:cs="Arial"/>
                <w:b w:val="0"/>
                <w:sz w:val="18"/>
                <w:szCs w:val="18"/>
              </w:rPr>
            </w:pPr>
            <w:r w:rsidRPr="00404074">
              <w:rPr>
                <w:i/>
                <w:sz w:val="20"/>
                <w:szCs w:val="20"/>
              </w:rPr>
              <w:t>Encourage parents to complete their surveys through incentives (movie night draw)</w:t>
            </w:r>
          </w:p>
          <w:p w:rsidR="00514154" w:rsidRPr="00404074" w:rsidRDefault="00514154" w:rsidP="00514154">
            <w:pPr>
              <w:pStyle w:val="Notes-BulletLeftAlign"/>
              <w:tabs>
                <w:tab w:val="clear" w:pos="360"/>
                <w:tab w:val="left" w:pos="961"/>
              </w:tabs>
              <w:spacing w:before="0"/>
              <w:ind w:left="961" w:right="0" w:hanging="270"/>
              <w:jc w:val="both"/>
              <w:rPr>
                <w:rStyle w:val="Emphasis"/>
                <w:rFonts w:cs="Arial"/>
                <w:b w:val="0"/>
                <w:sz w:val="20"/>
                <w:szCs w:val="20"/>
              </w:rPr>
            </w:pPr>
          </w:p>
          <w:p w:rsidR="00514154" w:rsidRPr="00404074" w:rsidRDefault="00514154" w:rsidP="006D0FDC">
            <w:pPr>
              <w:pStyle w:val="Notes-BulletLeftAlign"/>
              <w:numPr>
                <w:ilvl w:val="0"/>
                <w:numId w:val="31"/>
              </w:numPr>
              <w:tabs>
                <w:tab w:val="left" w:pos="720"/>
              </w:tabs>
              <w:spacing w:before="0"/>
              <w:ind w:left="961" w:right="0" w:hanging="241"/>
              <w:jc w:val="both"/>
              <w:rPr>
                <w:rStyle w:val="Emphasis"/>
                <w:rFonts w:cs="Arial"/>
                <w:b w:val="0"/>
                <w:sz w:val="20"/>
                <w:szCs w:val="20"/>
              </w:rPr>
            </w:pPr>
            <w:r w:rsidRPr="00404074">
              <w:rPr>
                <w:rStyle w:val="Emphasis"/>
                <w:rFonts w:cs="Arial"/>
                <w:b w:val="0"/>
                <w:sz w:val="20"/>
                <w:szCs w:val="20"/>
              </w:rPr>
              <w:t>Additional announcements/celebrations of school and student involvement in the community to parents and students (via: newsletter, soc</w:t>
            </w:r>
            <w:r w:rsidR="00AB1077">
              <w:rPr>
                <w:rStyle w:val="Emphasis"/>
                <w:rFonts w:cs="Arial"/>
                <w:b w:val="0"/>
                <w:sz w:val="20"/>
                <w:szCs w:val="20"/>
              </w:rPr>
              <w:t>ial media</w:t>
            </w:r>
            <w:r w:rsidRPr="00404074">
              <w:rPr>
                <w:rStyle w:val="Emphasis"/>
                <w:rFonts w:cs="Arial"/>
                <w:b w:val="0"/>
                <w:sz w:val="20"/>
                <w:szCs w:val="20"/>
              </w:rPr>
              <w:t>, website, assembly, local media) Ie:</w:t>
            </w:r>
          </w:p>
          <w:p w:rsidR="00514154" w:rsidRPr="00404074" w:rsidRDefault="00514154" w:rsidP="006D0FDC">
            <w:pPr>
              <w:pStyle w:val="NoteText-SingleSpace"/>
              <w:numPr>
                <w:ilvl w:val="0"/>
                <w:numId w:val="34"/>
              </w:numPr>
              <w:spacing w:before="0" w:after="0" w:line="240" w:lineRule="auto"/>
              <w:ind w:left="1620" w:hanging="180"/>
              <w:rPr>
                <w:rStyle w:val="Emphasis"/>
                <w:rFonts w:cs="Arial"/>
                <w:b w:val="0"/>
                <w:bCs/>
                <w:iCs w:val="0"/>
                <w:color w:val="000000"/>
                <w:sz w:val="16"/>
                <w:szCs w:val="16"/>
              </w:rPr>
            </w:pPr>
            <w:r w:rsidRPr="00404074">
              <w:rPr>
                <w:rFonts w:cs="Arial"/>
                <w:bCs/>
                <w:i/>
                <w:color w:val="000000"/>
                <w:sz w:val="16"/>
                <w:szCs w:val="16"/>
              </w:rPr>
              <w:t>Participation in charity donations, such as food bank drives and Development and Peace Share Lent.</w:t>
            </w:r>
          </w:p>
          <w:p w:rsidR="00514154" w:rsidRPr="00404074" w:rsidRDefault="00514154" w:rsidP="006D0FDC">
            <w:pPr>
              <w:pStyle w:val="NoteText-SingleSpace"/>
              <w:numPr>
                <w:ilvl w:val="0"/>
                <w:numId w:val="34"/>
              </w:numPr>
              <w:spacing w:before="0" w:after="0" w:line="240" w:lineRule="auto"/>
              <w:ind w:left="1620" w:hanging="180"/>
              <w:rPr>
                <w:rFonts w:cs="Arial"/>
                <w:bCs/>
                <w:i/>
                <w:color w:val="000000"/>
                <w:sz w:val="16"/>
                <w:szCs w:val="16"/>
              </w:rPr>
            </w:pPr>
            <w:r w:rsidRPr="00404074">
              <w:rPr>
                <w:rFonts w:cs="Arial"/>
                <w:bCs/>
                <w:i/>
                <w:color w:val="000000"/>
                <w:sz w:val="16"/>
                <w:szCs w:val="16"/>
              </w:rPr>
              <w:t>Roots of Empathy Participation</w:t>
            </w:r>
          </w:p>
          <w:p w:rsidR="00514154" w:rsidRPr="00404074" w:rsidRDefault="00514154" w:rsidP="006D0FDC">
            <w:pPr>
              <w:pStyle w:val="NoteText-SingleSpace"/>
              <w:numPr>
                <w:ilvl w:val="0"/>
                <w:numId w:val="34"/>
              </w:numPr>
              <w:spacing w:before="0" w:after="0" w:line="240" w:lineRule="auto"/>
              <w:ind w:left="1620" w:hanging="180"/>
              <w:rPr>
                <w:rFonts w:cs="Arial"/>
                <w:bCs/>
                <w:i/>
                <w:color w:val="000000"/>
                <w:sz w:val="16"/>
                <w:szCs w:val="16"/>
              </w:rPr>
            </w:pPr>
            <w:r w:rsidRPr="00404074">
              <w:rPr>
                <w:rFonts w:cs="Arial"/>
                <w:bCs/>
                <w:i/>
                <w:color w:val="000000"/>
                <w:sz w:val="16"/>
                <w:szCs w:val="16"/>
              </w:rPr>
              <w:t xml:space="preserve">Project Peace </w:t>
            </w:r>
          </w:p>
          <w:p w:rsidR="00514154" w:rsidRPr="00404074" w:rsidRDefault="00514154" w:rsidP="00514154">
            <w:pPr>
              <w:pStyle w:val="NoteText-SingleSpace"/>
              <w:spacing w:before="0" w:after="0" w:line="240" w:lineRule="auto"/>
              <w:ind w:left="1620"/>
              <w:rPr>
                <w:rStyle w:val="Emphasis"/>
                <w:rFonts w:cs="Arial"/>
                <w:b w:val="0"/>
                <w:bCs/>
                <w:iCs w:val="0"/>
                <w:color w:val="000000"/>
                <w:sz w:val="16"/>
                <w:szCs w:val="16"/>
              </w:rPr>
            </w:pPr>
          </w:p>
          <w:p w:rsidR="00514154" w:rsidRPr="00404074" w:rsidRDefault="00AB1077" w:rsidP="006D0FDC">
            <w:pPr>
              <w:pStyle w:val="Notes-BulletLeftAlign"/>
              <w:numPr>
                <w:ilvl w:val="0"/>
                <w:numId w:val="31"/>
              </w:numPr>
              <w:tabs>
                <w:tab w:val="left" w:pos="961"/>
              </w:tabs>
              <w:spacing w:before="0"/>
              <w:ind w:left="961" w:right="0" w:hanging="180"/>
              <w:jc w:val="both"/>
              <w:rPr>
                <w:rStyle w:val="Emphasis"/>
                <w:rFonts w:cs="Arial"/>
                <w:b w:val="0"/>
                <w:sz w:val="20"/>
                <w:szCs w:val="20"/>
              </w:rPr>
            </w:pPr>
            <w:r>
              <w:rPr>
                <w:rStyle w:val="Emphasis"/>
                <w:rFonts w:cs="Arial"/>
                <w:b w:val="0"/>
                <w:sz w:val="20"/>
                <w:szCs w:val="20"/>
              </w:rPr>
              <w:t>Emphasize</w:t>
            </w:r>
            <w:r w:rsidR="00514154" w:rsidRPr="00404074">
              <w:rPr>
                <w:rStyle w:val="Emphasis"/>
                <w:rFonts w:cs="Arial"/>
                <w:b w:val="0"/>
                <w:sz w:val="20"/>
                <w:szCs w:val="20"/>
              </w:rPr>
              <w:t xml:space="preserve"> Religion 6 Christian Service/Social Justice component of curriculum to the whole school and parent community, not just Gr. 6.</w:t>
            </w:r>
          </w:p>
          <w:p w:rsidR="00514154" w:rsidRPr="00404074" w:rsidRDefault="00514154" w:rsidP="00514154">
            <w:pPr>
              <w:pStyle w:val="Notes-BulletLeftAlign"/>
              <w:tabs>
                <w:tab w:val="clear" w:pos="360"/>
                <w:tab w:val="left" w:pos="961"/>
              </w:tabs>
              <w:spacing w:before="0"/>
              <w:ind w:left="961" w:right="0" w:hanging="180"/>
              <w:jc w:val="both"/>
              <w:rPr>
                <w:rStyle w:val="Emphasis"/>
                <w:rFonts w:cs="Arial"/>
                <w:b w:val="0"/>
                <w:sz w:val="20"/>
                <w:szCs w:val="20"/>
              </w:rPr>
            </w:pPr>
          </w:p>
          <w:p w:rsidR="00514154" w:rsidRPr="00404074" w:rsidRDefault="00514154" w:rsidP="006D0FDC">
            <w:pPr>
              <w:pStyle w:val="Notes-BulletLeftAlign"/>
              <w:numPr>
                <w:ilvl w:val="0"/>
                <w:numId w:val="31"/>
              </w:numPr>
              <w:tabs>
                <w:tab w:val="left" w:pos="961"/>
              </w:tabs>
              <w:spacing w:before="0"/>
              <w:ind w:left="961" w:right="0" w:hanging="180"/>
              <w:jc w:val="both"/>
              <w:rPr>
                <w:rStyle w:val="Emphasis"/>
                <w:rFonts w:cs="Arial"/>
                <w:b w:val="0"/>
                <w:sz w:val="20"/>
                <w:szCs w:val="20"/>
              </w:rPr>
            </w:pPr>
            <w:r w:rsidRPr="00404074">
              <w:rPr>
                <w:rStyle w:val="Emphasis"/>
                <w:rFonts w:cs="Arial"/>
                <w:b w:val="0"/>
                <w:sz w:val="20"/>
                <w:szCs w:val="20"/>
              </w:rPr>
              <w:t>Encourage teachers and administrators to increase parent contact/communication with the parents to share incidents of how students have helped each other or gone out of their way to support another student. (via: phone calls, notes home, post cards)</w:t>
            </w:r>
          </w:p>
          <w:p w:rsidR="00514154" w:rsidRPr="00404074" w:rsidRDefault="00514154" w:rsidP="00514154">
            <w:pPr>
              <w:pStyle w:val="ListParagraph"/>
              <w:rPr>
                <w:rStyle w:val="Emphasis"/>
                <w:rFonts w:cs="Arial"/>
                <w:b w:val="0"/>
                <w:sz w:val="20"/>
                <w:szCs w:val="20"/>
              </w:rPr>
            </w:pPr>
          </w:p>
          <w:p w:rsidR="00514154" w:rsidRPr="00404074" w:rsidRDefault="00514154" w:rsidP="006D0FDC">
            <w:pPr>
              <w:pStyle w:val="Notes-BulletLeftAlign"/>
              <w:numPr>
                <w:ilvl w:val="0"/>
                <w:numId w:val="31"/>
              </w:numPr>
              <w:tabs>
                <w:tab w:val="left" w:pos="961"/>
              </w:tabs>
              <w:spacing w:before="0"/>
              <w:ind w:left="961" w:right="0" w:hanging="180"/>
              <w:jc w:val="both"/>
              <w:rPr>
                <w:rStyle w:val="Emphasis"/>
                <w:rFonts w:cs="Arial"/>
                <w:b w:val="0"/>
                <w:sz w:val="20"/>
                <w:szCs w:val="20"/>
              </w:rPr>
            </w:pPr>
            <w:r w:rsidRPr="00404074">
              <w:rPr>
                <w:rStyle w:val="Emphasis"/>
                <w:rFonts w:cs="Arial"/>
                <w:b w:val="0"/>
                <w:sz w:val="20"/>
                <w:szCs w:val="20"/>
              </w:rPr>
              <w:t>Continued Virtue awards and link language to citizenship and kindness.</w:t>
            </w:r>
          </w:p>
          <w:p w:rsidR="00514154" w:rsidRPr="00404074" w:rsidRDefault="00514154" w:rsidP="00514154">
            <w:pPr>
              <w:pStyle w:val="Notes-BulletLeftAlign"/>
              <w:tabs>
                <w:tab w:val="clear" w:pos="360"/>
                <w:tab w:val="left" w:pos="961"/>
              </w:tabs>
              <w:spacing w:before="0"/>
              <w:ind w:left="961" w:right="0" w:firstLine="0"/>
              <w:jc w:val="both"/>
              <w:rPr>
                <w:rStyle w:val="Emphasis"/>
                <w:rFonts w:cs="Arial"/>
                <w:b w:val="0"/>
                <w:sz w:val="20"/>
                <w:szCs w:val="20"/>
                <w:lang w:val="en-US"/>
              </w:rPr>
            </w:pPr>
          </w:p>
          <w:p w:rsidR="00514154" w:rsidRPr="00404074" w:rsidRDefault="00514154" w:rsidP="006D0FDC">
            <w:pPr>
              <w:pStyle w:val="Notes-BulletLeftAlign"/>
              <w:numPr>
                <w:ilvl w:val="0"/>
                <w:numId w:val="35"/>
              </w:numPr>
              <w:tabs>
                <w:tab w:val="left" w:pos="961"/>
              </w:tabs>
              <w:spacing w:before="0"/>
              <w:ind w:left="360" w:right="0" w:hanging="180"/>
              <w:jc w:val="both"/>
              <w:rPr>
                <w:rStyle w:val="Emphasis"/>
                <w:rFonts w:cs="Arial"/>
                <w:b w:val="0"/>
                <w:i w:val="0"/>
                <w:sz w:val="20"/>
                <w:szCs w:val="20"/>
                <w:lang w:val="en-US"/>
              </w:rPr>
            </w:pPr>
            <w:r w:rsidRPr="00404074">
              <w:rPr>
                <w:rStyle w:val="Emphasis"/>
                <w:rFonts w:cs="Arial"/>
                <w:b w:val="0"/>
                <w:sz w:val="20"/>
                <w:szCs w:val="20"/>
                <w:lang w:val="en-US"/>
              </w:rPr>
              <w:t xml:space="preserve">Continue to prioritize promoting attitudes and behaviors for work </w:t>
            </w:r>
            <w:r w:rsidRPr="00404074">
              <w:rPr>
                <w:rStyle w:val="Emphasis"/>
                <w:rFonts w:cs="Arial"/>
                <w:b w:val="0"/>
                <w:sz w:val="20"/>
                <w:szCs w:val="20"/>
              </w:rPr>
              <w:t>(via: newsletter, social media), including adding a “Did you know” section to our school newsletter for attitudes and behaviours taught at GSS. Ie:</w:t>
            </w:r>
          </w:p>
          <w:p w:rsidR="00514154" w:rsidRPr="00FB3D4D" w:rsidRDefault="00514154" w:rsidP="006D0FDC">
            <w:pPr>
              <w:pStyle w:val="NoteText-SingleSpace"/>
              <w:numPr>
                <w:ilvl w:val="0"/>
                <w:numId w:val="34"/>
              </w:numPr>
              <w:spacing w:before="0" w:after="0" w:line="240" w:lineRule="auto"/>
              <w:ind w:left="2311" w:hanging="90"/>
              <w:rPr>
                <w:rFonts w:cs="Arial"/>
                <w:bCs/>
                <w:i/>
                <w:color w:val="000000"/>
                <w:sz w:val="16"/>
                <w:szCs w:val="16"/>
              </w:rPr>
            </w:pPr>
            <w:r w:rsidRPr="00FB3D4D">
              <w:rPr>
                <w:rFonts w:cs="Arial"/>
                <w:bCs/>
                <w:i/>
                <w:color w:val="000000"/>
                <w:sz w:val="16"/>
                <w:szCs w:val="16"/>
              </w:rPr>
              <w:t xml:space="preserve">Grade 4-5 promoting work-related experiences such as hot lunch and milk sales, and school patrol. </w:t>
            </w:r>
          </w:p>
          <w:p w:rsidR="00514154" w:rsidRPr="00FB3D4D" w:rsidRDefault="00514154" w:rsidP="006D0FDC">
            <w:pPr>
              <w:pStyle w:val="NoteText-SingleSpace"/>
              <w:numPr>
                <w:ilvl w:val="0"/>
                <w:numId w:val="34"/>
              </w:numPr>
              <w:spacing w:before="0" w:after="0" w:line="240" w:lineRule="auto"/>
              <w:ind w:left="2311" w:hanging="90"/>
              <w:rPr>
                <w:rFonts w:cs="Arial"/>
                <w:bCs/>
                <w:i/>
                <w:color w:val="000000"/>
                <w:sz w:val="16"/>
                <w:szCs w:val="16"/>
              </w:rPr>
            </w:pPr>
            <w:r w:rsidRPr="00FB3D4D">
              <w:rPr>
                <w:rFonts w:cs="Arial"/>
                <w:bCs/>
                <w:i/>
                <w:color w:val="000000"/>
                <w:sz w:val="16"/>
                <w:szCs w:val="16"/>
              </w:rPr>
              <w:t>Project Peace Playground buddies,</w:t>
            </w:r>
          </w:p>
          <w:p w:rsidR="00514154" w:rsidRDefault="00514154" w:rsidP="006D0FDC">
            <w:pPr>
              <w:pStyle w:val="NoteText-SingleSpace"/>
              <w:numPr>
                <w:ilvl w:val="0"/>
                <w:numId w:val="34"/>
              </w:numPr>
              <w:spacing w:before="0" w:after="0" w:line="240" w:lineRule="auto"/>
              <w:ind w:left="2311" w:hanging="90"/>
              <w:rPr>
                <w:rFonts w:cs="Arial"/>
                <w:bCs/>
                <w:i/>
                <w:color w:val="000000"/>
                <w:sz w:val="16"/>
                <w:szCs w:val="16"/>
              </w:rPr>
            </w:pPr>
            <w:r w:rsidRPr="00FB3D4D">
              <w:rPr>
                <w:rFonts w:cs="Arial"/>
                <w:bCs/>
                <w:i/>
                <w:color w:val="000000"/>
                <w:sz w:val="16"/>
                <w:szCs w:val="16"/>
              </w:rPr>
              <w:t>Gr. 6 Leadership with Healthy Active School Team</w:t>
            </w:r>
          </w:p>
          <w:p w:rsidR="00514154" w:rsidRPr="00FB3D4D" w:rsidRDefault="00514154" w:rsidP="006D0FDC">
            <w:pPr>
              <w:pStyle w:val="NoteText-SingleSpace"/>
              <w:numPr>
                <w:ilvl w:val="0"/>
                <w:numId w:val="34"/>
              </w:numPr>
              <w:spacing w:before="0" w:after="0" w:line="240" w:lineRule="auto"/>
              <w:ind w:left="2311" w:hanging="90"/>
              <w:rPr>
                <w:rFonts w:cs="Arial"/>
                <w:bCs/>
                <w:i/>
                <w:color w:val="000000"/>
                <w:sz w:val="16"/>
                <w:szCs w:val="16"/>
              </w:rPr>
            </w:pPr>
            <w:r>
              <w:rPr>
                <w:rFonts w:cs="Arial"/>
                <w:bCs/>
                <w:i/>
                <w:color w:val="000000"/>
                <w:sz w:val="16"/>
                <w:szCs w:val="16"/>
              </w:rPr>
              <w:t xml:space="preserve">School council </w:t>
            </w:r>
          </w:p>
          <w:p w:rsidR="00514154" w:rsidRPr="00FB3D4D" w:rsidRDefault="00514154" w:rsidP="00514154">
            <w:pPr>
              <w:pStyle w:val="NoteText-SingleSpace"/>
              <w:spacing w:before="0" w:after="0" w:line="240" w:lineRule="auto"/>
              <w:ind w:left="1620"/>
              <w:rPr>
                <w:rFonts w:cs="Arial"/>
                <w:bCs/>
                <w:i/>
                <w:color w:val="000000"/>
                <w:sz w:val="16"/>
                <w:szCs w:val="16"/>
              </w:rPr>
            </w:pPr>
          </w:p>
          <w:p w:rsidR="00514154" w:rsidRPr="00FB3D4D" w:rsidRDefault="00514154" w:rsidP="006D0FDC">
            <w:pPr>
              <w:pStyle w:val="Notes-BulletLeftAlign"/>
              <w:numPr>
                <w:ilvl w:val="0"/>
                <w:numId w:val="36"/>
              </w:numPr>
              <w:tabs>
                <w:tab w:val="left" w:pos="961"/>
              </w:tabs>
              <w:spacing w:before="0"/>
              <w:ind w:left="450" w:right="0" w:hanging="270"/>
              <w:jc w:val="both"/>
              <w:rPr>
                <w:rFonts w:cs="Arial"/>
                <w:i/>
                <w:iCs/>
                <w:sz w:val="20"/>
                <w:szCs w:val="20"/>
                <w:lang w:val="en-US"/>
              </w:rPr>
            </w:pPr>
            <w:r>
              <w:rPr>
                <w:rFonts w:cs="Arial"/>
                <w:bCs/>
                <w:i/>
                <w:color w:val="000000"/>
                <w:sz w:val="20"/>
                <w:szCs w:val="20"/>
              </w:rPr>
              <w:t>Continue</w:t>
            </w:r>
            <w:r w:rsidRPr="00FB3D4D">
              <w:rPr>
                <w:rFonts w:cs="Arial"/>
                <w:bCs/>
                <w:i/>
                <w:color w:val="000000"/>
                <w:sz w:val="20"/>
                <w:szCs w:val="20"/>
              </w:rPr>
              <w:t xml:space="preserve"> Community Based, Li</w:t>
            </w:r>
            <w:r>
              <w:rPr>
                <w:rFonts w:cs="Arial"/>
                <w:bCs/>
                <w:i/>
                <w:color w:val="000000"/>
                <w:sz w:val="20"/>
                <w:szCs w:val="20"/>
              </w:rPr>
              <w:t>fe Skills Projects i</w:t>
            </w:r>
            <w:r w:rsidRPr="00FB3D4D">
              <w:rPr>
                <w:rFonts w:cs="Arial"/>
                <w:bCs/>
                <w:i/>
                <w:color w:val="000000"/>
                <w:sz w:val="20"/>
                <w:szCs w:val="20"/>
              </w:rPr>
              <w:t xml:space="preserve">n Gr. 4-6 for life skills students (include the whole class participation when possible) Ie: </w:t>
            </w:r>
          </w:p>
          <w:p w:rsidR="00514154" w:rsidRPr="00FB3D4D" w:rsidRDefault="00514154" w:rsidP="00514154">
            <w:pPr>
              <w:pStyle w:val="Notes-BulletLeftAlign"/>
              <w:tabs>
                <w:tab w:val="clear" w:pos="360"/>
                <w:tab w:val="left" w:pos="1681"/>
                <w:tab w:val="left" w:pos="2340"/>
              </w:tabs>
              <w:spacing w:before="0"/>
              <w:ind w:right="0"/>
              <w:jc w:val="both"/>
              <w:rPr>
                <w:rStyle w:val="Emphasis"/>
                <w:rFonts w:cs="Arial"/>
                <w:b w:val="0"/>
                <w:sz w:val="18"/>
                <w:szCs w:val="18"/>
                <w:lang w:val="en-US"/>
              </w:rPr>
            </w:pPr>
          </w:p>
          <w:p w:rsidR="00514154" w:rsidRPr="00404074" w:rsidRDefault="00514154" w:rsidP="006D0FDC">
            <w:pPr>
              <w:pStyle w:val="Notes-BulletLeftAlign"/>
              <w:numPr>
                <w:ilvl w:val="0"/>
                <w:numId w:val="33"/>
              </w:numPr>
              <w:tabs>
                <w:tab w:val="left" w:pos="1681"/>
                <w:tab w:val="left" w:pos="2340"/>
              </w:tabs>
              <w:spacing w:before="0"/>
              <w:ind w:left="1710" w:right="0" w:hanging="180"/>
              <w:jc w:val="both"/>
              <w:rPr>
                <w:rStyle w:val="Emphasis"/>
                <w:rFonts w:cs="Arial"/>
                <w:b w:val="0"/>
                <w:sz w:val="18"/>
                <w:szCs w:val="18"/>
                <w:lang w:val="en-US"/>
              </w:rPr>
            </w:pPr>
            <w:r w:rsidRPr="00404074">
              <w:rPr>
                <w:rStyle w:val="Emphasis"/>
                <w:rFonts w:cs="Arial"/>
                <w:b w:val="0"/>
                <w:sz w:val="18"/>
                <w:szCs w:val="18"/>
                <w:lang w:val="en-US"/>
              </w:rPr>
              <w:t>Gr. 4 – Cooking Skills and Careers, trip to buy groceries, (food bank/hamper donations), restaurant trip.</w:t>
            </w:r>
          </w:p>
          <w:p w:rsidR="00514154" w:rsidRPr="00FB3D4D" w:rsidRDefault="00514154" w:rsidP="00514154">
            <w:pPr>
              <w:pStyle w:val="Notes-BulletLeftAlign"/>
              <w:tabs>
                <w:tab w:val="clear" w:pos="360"/>
              </w:tabs>
              <w:spacing w:before="0"/>
              <w:ind w:left="180" w:right="90" w:firstLine="0"/>
              <w:jc w:val="both"/>
              <w:rPr>
                <w:i/>
              </w:rPr>
            </w:pPr>
          </w:p>
          <w:p w:rsidR="00514154" w:rsidRPr="00203CE0" w:rsidRDefault="00514154" w:rsidP="006D0FDC">
            <w:pPr>
              <w:pStyle w:val="Notes-BulletLeftAlign"/>
              <w:numPr>
                <w:ilvl w:val="0"/>
                <w:numId w:val="37"/>
              </w:numPr>
              <w:tabs>
                <w:tab w:val="left" w:pos="1591"/>
                <w:tab w:val="left" w:pos="1681"/>
              </w:tabs>
              <w:spacing w:before="0"/>
              <w:ind w:left="421" w:right="0" w:hanging="270"/>
              <w:jc w:val="both"/>
              <w:rPr>
                <w:rStyle w:val="Emphasis"/>
                <w:rFonts w:cs="Arial"/>
                <w:b w:val="0"/>
                <w:i w:val="0"/>
                <w:sz w:val="20"/>
                <w:szCs w:val="20"/>
                <w:lang w:val="en-US"/>
              </w:rPr>
            </w:pPr>
            <w:r w:rsidRPr="00203CE0">
              <w:rPr>
                <w:sz w:val="20"/>
                <w:szCs w:val="20"/>
              </w:rPr>
              <w:t>Access the division communications co-ordinator for promotion and advertising</w:t>
            </w:r>
          </w:p>
          <w:p w:rsidR="001904AC" w:rsidRDefault="001904AC">
            <w:pPr>
              <w:pBdr>
                <w:top w:val="nil"/>
                <w:left w:val="nil"/>
                <w:bottom w:val="nil"/>
                <w:right w:val="nil"/>
                <w:between w:val="nil"/>
              </w:pBdr>
              <w:ind w:left="180" w:right="90"/>
              <w:jc w:val="both"/>
              <w:rPr>
                <w:rFonts w:ascii="Arial" w:eastAsia="Arial" w:hAnsi="Arial" w:cs="Arial"/>
                <w:i/>
                <w:color w:val="000000"/>
                <w:sz w:val="15"/>
                <w:szCs w:val="15"/>
              </w:rPr>
            </w:pPr>
          </w:p>
          <w:p w:rsidR="001904AC" w:rsidRDefault="001904AC">
            <w:pPr>
              <w:pBdr>
                <w:top w:val="nil"/>
                <w:left w:val="nil"/>
                <w:bottom w:val="nil"/>
                <w:right w:val="nil"/>
                <w:between w:val="nil"/>
              </w:pBdr>
              <w:ind w:left="180" w:right="90"/>
              <w:jc w:val="both"/>
              <w:rPr>
                <w:rFonts w:ascii="Arial" w:eastAsia="Arial" w:hAnsi="Arial" w:cs="Arial"/>
                <w:i/>
                <w:color w:val="000000"/>
                <w:sz w:val="15"/>
                <w:szCs w:val="15"/>
              </w:rPr>
            </w:pPr>
          </w:p>
          <w:p w:rsidR="001904AC" w:rsidRDefault="001904AC" w:rsidP="00514154">
            <w:pPr>
              <w:pBdr>
                <w:top w:val="nil"/>
                <w:left w:val="nil"/>
                <w:bottom w:val="nil"/>
                <w:right w:val="nil"/>
                <w:between w:val="nil"/>
              </w:pBdr>
              <w:ind w:right="90"/>
              <w:jc w:val="both"/>
              <w:rPr>
                <w:rFonts w:ascii="Arial" w:eastAsia="Arial" w:hAnsi="Arial" w:cs="Arial"/>
                <w:i/>
                <w:color w:val="000000"/>
                <w:sz w:val="15"/>
                <w:szCs w:val="15"/>
              </w:rPr>
            </w:pPr>
          </w:p>
          <w:p w:rsidR="001904AC" w:rsidRDefault="001904AC">
            <w:pPr>
              <w:pBdr>
                <w:top w:val="nil"/>
                <w:left w:val="nil"/>
                <w:bottom w:val="nil"/>
                <w:right w:val="nil"/>
                <w:between w:val="nil"/>
              </w:pBdr>
              <w:ind w:left="360" w:hanging="360"/>
              <w:jc w:val="both"/>
              <w:rPr>
                <w:rFonts w:ascii="Arial" w:eastAsia="Arial" w:hAnsi="Arial" w:cs="Arial"/>
                <w:color w:val="FFFFFF"/>
                <w:sz w:val="16"/>
                <w:szCs w:val="16"/>
              </w:rPr>
            </w:pPr>
          </w:p>
        </w:tc>
      </w:tr>
    </w:tbl>
    <w:p w:rsidR="001904AC" w:rsidRDefault="004E7812">
      <w:p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Notes:</w:t>
      </w:r>
    </w:p>
    <w:p w:rsidR="001904AC" w:rsidRPr="00A12C12" w:rsidRDefault="004E7812" w:rsidP="00A12C12">
      <w:pPr>
        <w:numPr>
          <w:ilvl w:val="0"/>
          <w:numId w:val="20"/>
        </w:numPr>
        <w:pBdr>
          <w:top w:val="nil"/>
          <w:left w:val="nil"/>
          <w:bottom w:val="nil"/>
          <w:right w:val="nil"/>
          <w:between w:val="nil"/>
        </w:pBdr>
        <w:ind w:left="360"/>
      </w:pPr>
      <w:r>
        <w:rPr>
          <w:rFonts w:ascii="Arial" w:eastAsia="Arial" w:hAnsi="Arial" w:cs="Arial"/>
          <w:color w:val="000000"/>
          <w:sz w:val="14"/>
          <w:szCs w:val="14"/>
        </w:rPr>
        <w:t>Data values have been suppressed where the number of respondents/students is fewer than 6. Suppression is marked with an asterisk (*).</w:t>
      </w:r>
    </w:p>
    <w:p w:rsidR="00A12C12" w:rsidRDefault="00A12C12" w:rsidP="00A12C12">
      <w:pPr>
        <w:pBdr>
          <w:top w:val="nil"/>
          <w:left w:val="nil"/>
          <w:bottom w:val="nil"/>
          <w:right w:val="nil"/>
          <w:between w:val="nil"/>
        </w:pBdr>
      </w:pPr>
    </w:p>
    <w:p w:rsidR="001904AC" w:rsidRDefault="004E7812">
      <w:pPr>
        <w:rPr>
          <w:rFonts w:ascii="Arial" w:eastAsia="Arial" w:hAnsi="Arial" w:cs="Arial"/>
          <w:b/>
          <w:color w:val="333399"/>
          <w:sz w:val="26"/>
          <w:szCs w:val="26"/>
        </w:rPr>
      </w:pPr>
      <w:r>
        <w:br w:type="page"/>
      </w:r>
    </w:p>
    <w:p w:rsidR="001904AC" w:rsidRDefault="004E7812">
      <w:pPr>
        <w:keepNext/>
        <w:ind w:left="1980" w:hanging="1980"/>
        <w:rPr>
          <w:b/>
        </w:rPr>
      </w:pPr>
      <w:r>
        <w:rPr>
          <w:rFonts w:ascii="Arial" w:eastAsia="Arial" w:hAnsi="Arial" w:cs="Arial"/>
          <w:b/>
          <w:color w:val="333399"/>
          <w:sz w:val="26"/>
          <w:szCs w:val="26"/>
        </w:rPr>
        <w:t>Outcome Two:</w:t>
      </w:r>
      <w:r>
        <w:rPr>
          <w:rFonts w:ascii="Arial" w:eastAsia="Arial" w:hAnsi="Arial" w:cs="Arial"/>
          <w:b/>
          <w:color w:val="333399"/>
          <w:sz w:val="26"/>
          <w:szCs w:val="26"/>
        </w:rPr>
        <w:tab/>
        <w:t>First Nations, Métis, and Inuit students in Alberta are successful</w:t>
      </w:r>
    </w:p>
    <w:p w:rsidR="001904AC" w:rsidRDefault="001904AC">
      <w:pPr>
        <w:rPr>
          <w:rFonts w:ascii="Arial" w:eastAsia="Arial" w:hAnsi="Arial" w:cs="Arial"/>
          <w:b/>
          <w:sz w:val="18"/>
          <w:szCs w:val="18"/>
        </w:rPr>
      </w:pPr>
    </w:p>
    <w:p w:rsidR="001904AC" w:rsidRDefault="004E7812">
      <w:pPr>
        <w:rPr>
          <w:rFonts w:ascii="Arial" w:eastAsia="Arial" w:hAnsi="Arial" w:cs="Arial"/>
          <w:sz w:val="16"/>
          <w:szCs w:val="16"/>
        </w:rPr>
      </w:pPr>
      <w:r>
        <w:rPr>
          <w:rFonts w:ascii="Arial" w:eastAsia="Arial" w:hAnsi="Arial" w:cs="Arial"/>
          <w:b/>
          <w:sz w:val="18"/>
          <w:szCs w:val="18"/>
        </w:rPr>
        <w:t>(Results and evaluations for First Nations, Métis and Inuit</w:t>
      </w:r>
      <w:r>
        <w:rPr>
          <w:sz w:val="22"/>
          <w:szCs w:val="22"/>
        </w:rPr>
        <w:t xml:space="preserve"> </w:t>
      </w:r>
      <w:r>
        <w:rPr>
          <w:rFonts w:ascii="Arial" w:eastAsia="Arial" w:hAnsi="Arial" w:cs="Arial"/>
          <w:b/>
          <w:sz w:val="18"/>
          <w:szCs w:val="18"/>
        </w:rPr>
        <w:t>measures are required for Public/Separate/Francophone schools only)</w:t>
      </w: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7"/>
        <w:gridCol w:w="431"/>
        <w:gridCol w:w="431"/>
        <w:gridCol w:w="431"/>
        <w:gridCol w:w="431"/>
        <w:gridCol w:w="431"/>
        <w:gridCol w:w="564"/>
        <w:gridCol w:w="1071"/>
        <w:gridCol w:w="1080"/>
        <w:gridCol w:w="680"/>
        <w:gridCol w:w="431"/>
        <w:gridCol w:w="431"/>
        <w:gridCol w:w="431"/>
      </w:tblGrid>
      <w:tr w:rsidR="001904AC">
        <w:tc>
          <w:tcPr>
            <w:tcW w:w="2507" w:type="dxa"/>
            <w:vMerge w:val="restart"/>
            <w:shd w:val="clear" w:color="auto" w:fill="BFD2E2"/>
            <w:vAlign w:val="center"/>
          </w:tcPr>
          <w:p w:rsidR="001904AC" w:rsidRDefault="004E7812">
            <w:pPr>
              <w:spacing w:before="20" w:after="20"/>
            </w:pPr>
            <w:r>
              <w:rPr>
                <w:rFonts w:ascii="Arial" w:eastAsia="Arial" w:hAnsi="Arial" w:cs="Arial"/>
                <w:b/>
                <w:color w:val="000000"/>
                <w:sz w:val="16"/>
                <w:szCs w:val="16"/>
              </w:rPr>
              <w:t>Performance Measure</w:t>
            </w:r>
          </w:p>
        </w:tc>
        <w:tc>
          <w:tcPr>
            <w:tcW w:w="2155" w:type="dxa"/>
            <w:gridSpan w:val="5"/>
            <w:shd w:val="clear" w:color="auto" w:fill="BFD2E2"/>
          </w:tcPr>
          <w:p w:rsidR="001904AC" w:rsidRDefault="004E7812">
            <w:pPr>
              <w:spacing w:before="20" w:after="20"/>
              <w:jc w:val="center"/>
            </w:pPr>
            <w:r>
              <w:rPr>
                <w:rFonts w:ascii="Arial" w:eastAsia="Arial" w:hAnsi="Arial" w:cs="Arial"/>
                <w:b/>
                <w:color w:val="000000"/>
                <w:sz w:val="16"/>
                <w:szCs w:val="16"/>
              </w:rPr>
              <w:t xml:space="preserve">Results (in percentages) </w:t>
            </w:r>
          </w:p>
        </w:tc>
        <w:tc>
          <w:tcPr>
            <w:tcW w:w="564" w:type="dxa"/>
            <w:shd w:val="clear" w:color="auto" w:fill="BFD2E2"/>
          </w:tcPr>
          <w:p w:rsidR="001904AC" w:rsidRDefault="004E7812">
            <w:pPr>
              <w:spacing w:before="20" w:after="20"/>
              <w:jc w:val="center"/>
            </w:pPr>
            <w:r>
              <w:rPr>
                <w:rFonts w:ascii="Arial" w:eastAsia="Arial" w:hAnsi="Arial" w:cs="Arial"/>
                <w:b/>
                <w:color w:val="000000"/>
                <w:sz w:val="16"/>
                <w:szCs w:val="16"/>
              </w:rPr>
              <w:t>Target</w:t>
            </w:r>
          </w:p>
        </w:tc>
        <w:tc>
          <w:tcPr>
            <w:tcW w:w="2831" w:type="dxa"/>
            <w:gridSpan w:val="3"/>
            <w:shd w:val="clear" w:color="auto" w:fill="BFD2E2"/>
          </w:tcPr>
          <w:p w:rsidR="001904AC" w:rsidRDefault="004E7812">
            <w:pPr>
              <w:spacing w:before="20" w:after="20"/>
              <w:jc w:val="center"/>
            </w:pPr>
            <w:r>
              <w:rPr>
                <w:rFonts w:ascii="Arial" w:eastAsia="Arial" w:hAnsi="Arial" w:cs="Arial"/>
                <w:b/>
                <w:color w:val="000000"/>
                <w:sz w:val="16"/>
                <w:szCs w:val="16"/>
              </w:rPr>
              <w:t>Evaluation</w:t>
            </w:r>
          </w:p>
        </w:tc>
        <w:tc>
          <w:tcPr>
            <w:tcW w:w="1293" w:type="dxa"/>
            <w:gridSpan w:val="3"/>
            <w:shd w:val="clear" w:color="auto" w:fill="BFD2E2"/>
          </w:tcPr>
          <w:p w:rsidR="001904AC" w:rsidRDefault="004E7812">
            <w:pPr>
              <w:spacing w:before="20" w:after="20"/>
              <w:jc w:val="center"/>
            </w:pPr>
            <w:r>
              <w:rPr>
                <w:rFonts w:ascii="Arial" w:eastAsia="Arial" w:hAnsi="Arial" w:cs="Arial"/>
                <w:b/>
                <w:color w:val="000000"/>
                <w:sz w:val="16"/>
                <w:szCs w:val="16"/>
              </w:rPr>
              <w:t>Targets</w:t>
            </w:r>
          </w:p>
        </w:tc>
      </w:tr>
      <w:tr w:rsidR="001904AC">
        <w:tc>
          <w:tcPr>
            <w:tcW w:w="2507" w:type="dxa"/>
            <w:vMerge/>
            <w:shd w:val="clear" w:color="auto" w:fill="BFD2E2"/>
            <w:vAlign w:val="center"/>
          </w:tcPr>
          <w:p w:rsidR="001904AC" w:rsidRDefault="001904AC">
            <w:pPr>
              <w:widowControl w:val="0"/>
              <w:pBdr>
                <w:top w:val="nil"/>
                <w:left w:val="nil"/>
                <w:bottom w:val="nil"/>
                <w:right w:val="nil"/>
                <w:between w:val="nil"/>
              </w:pBdr>
              <w:spacing w:line="276" w:lineRule="auto"/>
            </w:pP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2015</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2016</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2017</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2018</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2019</w:t>
            </w:r>
          </w:p>
        </w:tc>
        <w:tc>
          <w:tcPr>
            <w:tcW w:w="564" w:type="dxa"/>
            <w:shd w:val="clear" w:color="auto" w:fill="BFD2E2"/>
          </w:tcPr>
          <w:p w:rsidR="001904AC" w:rsidRDefault="004E7812">
            <w:pPr>
              <w:spacing w:before="20" w:after="20"/>
              <w:jc w:val="center"/>
            </w:pPr>
            <w:r>
              <w:rPr>
                <w:rFonts w:ascii="Arial" w:eastAsia="Arial" w:hAnsi="Arial" w:cs="Arial"/>
                <w:b/>
                <w:color w:val="000000"/>
                <w:sz w:val="16"/>
                <w:szCs w:val="16"/>
              </w:rPr>
              <w:t>2019</w:t>
            </w:r>
          </w:p>
        </w:tc>
        <w:tc>
          <w:tcPr>
            <w:tcW w:w="1071" w:type="dxa"/>
            <w:shd w:val="clear" w:color="auto" w:fill="BFD2E2"/>
          </w:tcPr>
          <w:p w:rsidR="001904AC" w:rsidRDefault="004E7812">
            <w:pPr>
              <w:spacing w:before="20" w:after="20"/>
              <w:jc w:val="center"/>
            </w:pPr>
            <w:r>
              <w:rPr>
                <w:rFonts w:ascii="Arial" w:eastAsia="Arial" w:hAnsi="Arial" w:cs="Arial"/>
                <w:b/>
                <w:color w:val="000000"/>
                <w:sz w:val="16"/>
                <w:szCs w:val="16"/>
              </w:rPr>
              <w:t>Achievement</w:t>
            </w:r>
          </w:p>
        </w:tc>
        <w:tc>
          <w:tcPr>
            <w:tcW w:w="1080" w:type="dxa"/>
            <w:shd w:val="clear" w:color="auto" w:fill="BFD2E2"/>
          </w:tcPr>
          <w:p w:rsidR="001904AC" w:rsidRDefault="004E7812">
            <w:pPr>
              <w:spacing w:before="20" w:after="20"/>
              <w:jc w:val="center"/>
            </w:pPr>
            <w:r>
              <w:rPr>
                <w:rFonts w:ascii="Arial" w:eastAsia="Arial" w:hAnsi="Arial" w:cs="Arial"/>
                <w:b/>
                <w:color w:val="000000"/>
                <w:sz w:val="16"/>
                <w:szCs w:val="16"/>
              </w:rPr>
              <w:t>Improvement</w:t>
            </w:r>
          </w:p>
        </w:tc>
        <w:tc>
          <w:tcPr>
            <w:tcW w:w="680" w:type="dxa"/>
            <w:shd w:val="clear" w:color="auto" w:fill="BFD2E2"/>
          </w:tcPr>
          <w:p w:rsidR="001904AC" w:rsidRDefault="004E7812">
            <w:pPr>
              <w:spacing w:before="20" w:after="20"/>
              <w:jc w:val="center"/>
            </w:pPr>
            <w:r>
              <w:rPr>
                <w:rFonts w:ascii="Arial" w:eastAsia="Arial" w:hAnsi="Arial" w:cs="Arial"/>
                <w:b/>
                <w:color w:val="000000"/>
                <w:sz w:val="16"/>
                <w:szCs w:val="16"/>
              </w:rPr>
              <w:t>Overall</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2020</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2021</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2022</w:t>
            </w:r>
          </w:p>
        </w:tc>
      </w:tr>
      <w:tr w:rsidR="001904AC">
        <w:tc>
          <w:tcPr>
            <w:tcW w:w="2507" w:type="dxa"/>
          </w:tcPr>
          <w:p w:rsidR="001904AC" w:rsidRDefault="004E7812">
            <w:pPr>
              <w:spacing w:before="20" w:after="20"/>
            </w:pPr>
            <w:r>
              <w:rPr>
                <w:rFonts w:ascii="Arial" w:eastAsia="Arial" w:hAnsi="Arial" w:cs="Arial"/>
                <w:color w:val="000000"/>
                <w:sz w:val="16"/>
                <w:szCs w:val="16"/>
              </w:rPr>
              <w:t>Overall percentage of self-identified FNMI students in Grades 6 and 9 who achieved the acceptable standard on Provincial Achievement Tests (overall cohort results).</w:t>
            </w:r>
          </w:p>
        </w:tc>
        <w:tc>
          <w:tcPr>
            <w:tcW w:w="431" w:type="dxa"/>
            <w:vAlign w:val="center"/>
          </w:tcPr>
          <w:p w:rsidR="001904AC" w:rsidRDefault="004E7812">
            <w:pPr>
              <w:spacing w:before="20" w:after="20"/>
              <w:jc w:val="center"/>
            </w:pPr>
            <w:r>
              <w:rPr>
                <w:rFonts w:ascii="Arial" w:eastAsia="Arial" w:hAnsi="Arial" w:cs="Arial"/>
                <w:color w:val="000000"/>
                <w:sz w:val="16"/>
                <w:szCs w:val="16"/>
              </w:rPr>
              <w:t>72.7</w:t>
            </w:r>
          </w:p>
        </w:tc>
        <w:tc>
          <w:tcPr>
            <w:tcW w:w="431" w:type="dxa"/>
            <w:vAlign w:val="center"/>
          </w:tcPr>
          <w:p w:rsidR="001904AC" w:rsidRDefault="004E7812">
            <w:pPr>
              <w:spacing w:before="20" w:after="20"/>
              <w:jc w:val="center"/>
            </w:pPr>
            <w:r>
              <w:rPr>
                <w:rFonts w:ascii="Arial" w:eastAsia="Arial" w:hAnsi="Arial" w:cs="Arial"/>
                <w:color w:val="000000"/>
                <w:sz w:val="16"/>
                <w:szCs w:val="16"/>
              </w:rPr>
              <w:t>67.9</w:t>
            </w:r>
          </w:p>
        </w:tc>
        <w:tc>
          <w:tcPr>
            <w:tcW w:w="431" w:type="dxa"/>
            <w:vAlign w:val="center"/>
          </w:tcPr>
          <w:p w:rsidR="001904AC" w:rsidRDefault="004E7812">
            <w:pPr>
              <w:spacing w:before="20" w:after="20"/>
              <w:jc w:val="center"/>
            </w:pPr>
            <w:r>
              <w:rPr>
                <w:rFonts w:ascii="Arial" w:eastAsia="Arial" w:hAnsi="Arial" w:cs="Arial"/>
                <w:color w:val="000000"/>
                <w:sz w:val="16"/>
                <w:szCs w:val="16"/>
              </w:rPr>
              <w:t>46.3</w:t>
            </w:r>
          </w:p>
        </w:tc>
        <w:tc>
          <w:tcPr>
            <w:tcW w:w="431" w:type="dxa"/>
            <w:vAlign w:val="center"/>
          </w:tcPr>
          <w:p w:rsidR="001904AC" w:rsidRDefault="004E7812">
            <w:pPr>
              <w:spacing w:before="20" w:after="20"/>
              <w:jc w:val="center"/>
            </w:pPr>
            <w:r>
              <w:rPr>
                <w:rFonts w:ascii="Arial" w:eastAsia="Arial" w:hAnsi="Arial" w:cs="Arial"/>
                <w:color w:val="000000"/>
                <w:sz w:val="16"/>
                <w:szCs w:val="16"/>
              </w:rPr>
              <w:t>63.4</w:t>
            </w:r>
          </w:p>
        </w:tc>
        <w:tc>
          <w:tcPr>
            <w:tcW w:w="431" w:type="dxa"/>
            <w:vAlign w:val="center"/>
          </w:tcPr>
          <w:p w:rsidR="001904AC" w:rsidRDefault="004E7812">
            <w:pPr>
              <w:spacing w:before="20" w:after="20"/>
              <w:jc w:val="center"/>
            </w:pPr>
            <w:r>
              <w:rPr>
                <w:rFonts w:ascii="Arial" w:eastAsia="Arial" w:hAnsi="Arial" w:cs="Arial"/>
                <w:color w:val="000000"/>
                <w:sz w:val="16"/>
                <w:szCs w:val="16"/>
              </w:rPr>
              <w:t>57.4</w:t>
            </w:r>
          </w:p>
        </w:tc>
        <w:tc>
          <w:tcPr>
            <w:tcW w:w="564" w:type="dxa"/>
          </w:tcPr>
          <w:p w:rsidR="001904AC" w:rsidRDefault="001904AC">
            <w:pPr>
              <w:spacing w:before="20" w:after="20"/>
              <w:rPr>
                <w:rFonts w:ascii="Arial" w:eastAsia="Arial" w:hAnsi="Arial" w:cs="Arial"/>
                <w:sz w:val="16"/>
                <w:szCs w:val="16"/>
              </w:rPr>
            </w:pPr>
          </w:p>
          <w:p w:rsidR="00A12C12" w:rsidRDefault="00A12C12">
            <w:pPr>
              <w:spacing w:before="20" w:after="20"/>
              <w:rPr>
                <w:rFonts w:ascii="Arial" w:eastAsia="Arial" w:hAnsi="Arial" w:cs="Arial"/>
                <w:sz w:val="16"/>
                <w:szCs w:val="16"/>
              </w:rPr>
            </w:pPr>
          </w:p>
          <w:p w:rsidR="00A12C12" w:rsidRDefault="00A12C12">
            <w:pPr>
              <w:spacing w:before="20" w:after="20"/>
              <w:rPr>
                <w:rFonts w:ascii="Arial" w:eastAsia="Arial" w:hAnsi="Arial" w:cs="Arial"/>
                <w:sz w:val="16"/>
                <w:szCs w:val="16"/>
              </w:rPr>
            </w:pPr>
            <w:r>
              <w:rPr>
                <w:rFonts w:ascii="Arial" w:eastAsia="Arial" w:hAnsi="Arial" w:cs="Arial"/>
                <w:sz w:val="16"/>
                <w:szCs w:val="16"/>
              </w:rPr>
              <w:t>65</w:t>
            </w:r>
          </w:p>
        </w:tc>
        <w:tc>
          <w:tcPr>
            <w:tcW w:w="1071" w:type="dxa"/>
            <w:shd w:val="clear" w:color="auto" w:fill="FF0000"/>
            <w:vAlign w:val="center"/>
          </w:tcPr>
          <w:p w:rsidR="001904AC" w:rsidRDefault="004E7812">
            <w:pPr>
              <w:spacing w:before="20" w:after="20"/>
              <w:jc w:val="center"/>
            </w:pPr>
            <w:r>
              <w:rPr>
                <w:rFonts w:ascii="Arial" w:eastAsia="Arial" w:hAnsi="Arial" w:cs="Arial"/>
                <w:color w:val="FFFFFF"/>
                <w:sz w:val="16"/>
                <w:szCs w:val="16"/>
              </w:rPr>
              <w:t>Very Low</w:t>
            </w:r>
          </w:p>
        </w:tc>
        <w:tc>
          <w:tcPr>
            <w:tcW w:w="1080" w:type="dxa"/>
            <w:shd w:val="clear" w:color="auto" w:fill="FFFF00"/>
            <w:vAlign w:val="center"/>
          </w:tcPr>
          <w:p w:rsidR="001904AC" w:rsidRDefault="004E7812">
            <w:pPr>
              <w:spacing w:before="20" w:after="20"/>
              <w:jc w:val="center"/>
            </w:pPr>
            <w:r>
              <w:rPr>
                <w:rFonts w:ascii="Arial" w:eastAsia="Arial" w:hAnsi="Arial" w:cs="Arial"/>
                <w:color w:val="000000"/>
                <w:sz w:val="16"/>
                <w:szCs w:val="16"/>
              </w:rPr>
              <w:t>Maintained</w:t>
            </w:r>
          </w:p>
        </w:tc>
        <w:tc>
          <w:tcPr>
            <w:tcW w:w="680" w:type="dxa"/>
            <w:shd w:val="clear" w:color="auto" w:fill="FF0000"/>
            <w:vAlign w:val="center"/>
          </w:tcPr>
          <w:p w:rsidR="001904AC" w:rsidRDefault="004E7812">
            <w:pPr>
              <w:spacing w:before="20" w:after="20"/>
              <w:jc w:val="center"/>
            </w:pPr>
            <w:r>
              <w:rPr>
                <w:rFonts w:ascii="Arial" w:eastAsia="Arial" w:hAnsi="Arial" w:cs="Arial"/>
                <w:color w:val="FFFFFF"/>
                <w:sz w:val="16"/>
                <w:szCs w:val="16"/>
              </w:rPr>
              <w:t>Concern</w:t>
            </w:r>
          </w:p>
        </w:tc>
        <w:tc>
          <w:tcPr>
            <w:tcW w:w="431" w:type="dxa"/>
          </w:tcPr>
          <w:p w:rsidR="001904AC" w:rsidRDefault="001904AC">
            <w:pPr>
              <w:spacing w:before="20" w:after="20"/>
              <w:rPr>
                <w:rFonts w:ascii="Arial" w:eastAsia="Arial" w:hAnsi="Arial" w:cs="Arial"/>
                <w:sz w:val="16"/>
                <w:szCs w:val="16"/>
              </w:rPr>
            </w:pPr>
          </w:p>
          <w:p w:rsidR="00A12C12" w:rsidRDefault="00A12C12">
            <w:pPr>
              <w:spacing w:before="20" w:after="20"/>
              <w:rPr>
                <w:rFonts w:ascii="Arial" w:eastAsia="Arial" w:hAnsi="Arial" w:cs="Arial"/>
                <w:sz w:val="16"/>
                <w:szCs w:val="16"/>
              </w:rPr>
            </w:pPr>
          </w:p>
          <w:p w:rsidR="00A12C12" w:rsidRDefault="00D751F1">
            <w:pPr>
              <w:spacing w:before="20" w:after="20"/>
              <w:rPr>
                <w:rFonts w:ascii="Arial" w:eastAsia="Arial" w:hAnsi="Arial" w:cs="Arial"/>
                <w:sz w:val="16"/>
                <w:szCs w:val="16"/>
              </w:rPr>
            </w:pPr>
            <w:r>
              <w:rPr>
                <w:rFonts w:ascii="Arial" w:eastAsia="Arial" w:hAnsi="Arial" w:cs="Arial"/>
                <w:sz w:val="16"/>
                <w:szCs w:val="16"/>
              </w:rPr>
              <w:t>5</w:t>
            </w:r>
            <w:r w:rsidR="00CF1D2F">
              <w:rPr>
                <w:rFonts w:ascii="Arial" w:eastAsia="Arial" w:hAnsi="Arial" w:cs="Arial"/>
                <w:sz w:val="16"/>
                <w:szCs w:val="16"/>
              </w:rPr>
              <w:t>6</w:t>
            </w:r>
          </w:p>
        </w:tc>
        <w:tc>
          <w:tcPr>
            <w:tcW w:w="431" w:type="dxa"/>
          </w:tcPr>
          <w:p w:rsidR="001904AC" w:rsidRDefault="001904AC">
            <w:pPr>
              <w:spacing w:before="20" w:after="20"/>
              <w:rPr>
                <w:rFonts w:ascii="Arial" w:eastAsia="Arial" w:hAnsi="Arial" w:cs="Arial"/>
                <w:sz w:val="16"/>
                <w:szCs w:val="16"/>
              </w:rPr>
            </w:pPr>
          </w:p>
          <w:p w:rsidR="00A12C12" w:rsidRDefault="00A12C12">
            <w:pPr>
              <w:spacing w:before="20" w:after="20"/>
              <w:rPr>
                <w:rFonts w:ascii="Arial" w:eastAsia="Arial" w:hAnsi="Arial" w:cs="Arial"/>
                <w:sz w:val="16"/>
                <w:szCs w:val="16"/>
              </w:rPr>
            </w:pPr>
          </w:p>
          <w:p w:rsidR="00A12C12" w:rsidRDefault="00D751F1">
            <w:pPr>
              <w:spacing w:before="20" w:after="20"/>
              <w:rPr>
                <w:rFonts w:ascii="Arial" w:eastAsia="Arial" w:hAnsi="Arial" w:cs="Arial"/>
                <w:sz w:val="16"/>
                <w:szCs w:val="16"/>
              </w:rPr>
            </w:pPr>
            <w:r>
              <w:rPr>
                <w:rFonts w:ascii="Arial" w:eastAsia="Arial" w:hAnsi="Arial" w:cs="Arial"/>
                <w:sz w:val="16"/>
                <w:szCs w:val="16"/>
              </w:rPr>
              <w:t>5</w:t>
            </w:r>
            <w:r w:rsidR="00CF1D2F">
              <w:rPr>
                <w:rFonts w:ascii="Arial" w:eastAsia="Arial" w:hAnsi="Arial" w:cs="Arial"/>
                <w:sz w:val="16"/>
                <w:szCs w:val="16"/>
              </w:rPr>
              <w:t>7</w:t>
            </w:r>
          </w:p>
        </w:tc>
        <w:tc>
          <w:tcPr>
            <w:tcW w:w="431" w:type="dxa"/>
          </w:tcPr>
          <w:p w:rsidR="001904AC" w:rsidRDefault="001904AC">
            <w:pPr>
              <w:spacing w:before="20" w:after="20"/>
              <w:rPr>
                <w:rFonts w:ascii="Arial" w:eastAsia="Arial" w:hAnsi="Arial" w:cs="Arial"/>
                <w:sz w:val="16"/>
                <w:szCs w:val="16"/>
              </w:rPr>
            </w:pPr>
          </w:p>
          <w:p w:rsidR="00A12C12" w:rsidRDefault="00A12C12">
            <w:pPr>
              <w:spacing w:before="20" w:after="20"/>
              <w:rPr>
                <w:rFonts w:ascii="Arial" w:eastAsia="Arial" w:hAnsi="Arial" w:cs="Arial"/>
                <w:sz w:val="16"/>
                <w:szCs w:val="16"/>
              </w:rPr>
            </w:pPr>
          </w:p>
          <w:p w:rsidR="00A12C12" w:rsidRDefault="00CF1D2F">
            <w:pPr>
              <w:spacing w:before="20" w:after="20"/>
              <w:rPr>
                <w:rFonts w:ascii="Arial" w:eastAsia="Arial" w:hAnsi="Arial" w:cs="Arial"/>
                <w:sz w:val="16"/>
                <w:szCs w:val="16"/>
              </w:rPr>
            </w:pPr>
            <w:r>
              <w:rPr>
                <w:rFonts w:ascii="Arial" w:eastAsia="Arial" w:hAnsi="Arial" w:cs="Arial"/>
                <w:sz w:val="16"/>
                <w:szCs w:val="16"/>
              </w:rPr>
              <w:t>60</w:t>
            </w:r>
          </w:p>
        </w:tc>
      </w:tr>
      <w:tr w:rsidR="001904AC">
        <w:tc>
          <w:tcPr>
            <w:tcW w:w="2507" w:type="dxa"/>
          </w:tcPr>
          <w:p w:rsidR="001904AC" w:rsidRDefault="004E7812">
            <w:pPr>
              <w:spacing w:before="20" w:after="20"/>
            </w:pPr>
            <w:r>
              <w:rPr>
                <w:rFonts w:ascii="Arial" w:eastAsia="Arial" w:hAnsi="Arial" w:cs="Arial"/>
                <w:color w:val="000000"/>
                <w:sz w:val="16"/>
                <w:szCs w:val="16"/>
              </w:rPr>
              <w:t>Overall percentage of self-identified FNMI students in Grades 6 and 9 who achieved the standard of excellence on Provincial Achievement Tests (overall cohort results).</w:t>
            </w:r>
          </w:p>
        </w:tc>
        <w:tc>
          <w:tcPr>
            <w:tcW w:w="431" w:type="dxa"/>
            <w:vAlign w:val="center"/>
          </w:tcPr>
          <w:p w:rsidR="001904AC" w:rsidRDefault="004E7812">
            <w:pPr>
              <w:spacing w:before="20" w:after="20"/>
              <w:jc w:val="center"/>
            </w:pPr>
            <w:r>
              <w:rPr>
                <w:rFonts w:ascii="Arial" w:eastAsia="Arial" w:hAnsi="Arial" w:cs="Arial"/>
                <w:color w:val="000000"/>
                <w:sz w:val="16"/>
                <w:szCs w:val="16"/>
              </w:rPr>
              <w:t>15.2</w:t>
            </w:r>
          </w:p>
        </w:tc>
        <w:tc>
          <w:tcPr>
            <w:tcW w:w="431" w:type="dxa"/>
            <w:vAlign w:val="center"/>
          </w:tcPr>
          <w:p w:rsidR="001904AC" w:rsidRDefault="004E7812">
            <w:pPr>
              <w:spacing w:before="20" w:after="20"/>
              <w:jc w:val="center"/>
            </w:pPr>
            <w:r>
              <w:rPr>
                <w:rFonts w:ascii="Arial" w:eastAsia="Arial" w:hAnsi="Arial" w:cs="Arial"/>
                <w:color w:val="000000"/>
                <w:sz w:val="16"/>
                <w:szCs w:val="16"/>
              </w:rPr>
              <w:t>7.5</w:t>
            </w:r>
          </w:p>
        </w:tc>
        <w:tc>
          <w:tcPr>
            <w:tcW w:w="431" w:type="dxa"/>
            <w:vAlign w:val="center"/>
          </w:tcPr>
          <w:p w:rsidR="001904AC" w:rsidRDefault="004E7812">
            <w:pPr>
              <w:spacing w:before="20" w:after="20"/>
              <w:jc w:val="center"/>
            </w:pPr>
            <w:r>
              <w:rPr>
                <w:rFonts w:ascii="Arial" w:eastAsia="Arial" w:hAnsi="Arial" w:cs="Arial"/>
                <w:color w:val="000000"/>
                <w:sz w:val="16"/>
                <w:szCs w:val="16"/>
              </w:rPr>
              <w:t>0.0</w:t>
            </w:r>
          </w:p>
        </w:tc>
        <w:tc>
          <w:tcPr>
            <w:tcW w:w="431" w:type="dxa"/>
            <w:vAlign w:val="center"/>
          </w:tcPr>
          <w:p w:rsidR="001904AC" w:rsidRDefault="004E7812">
            <w:pPr>
              <w:spacing w:before="20" w:after="20"/>
              <w:jc w:val="center"/>
            </w:pPr>
            <w:r>
              <w:rPr>
                <w:rFonts w:ascii="Arial" w:eastAsia="Arial" w:hAnsi="Arial" w:cs="Arial"/>
                <w:color w:val="000000"/>
                <w:sz w:val="16"/>
                <w:szCs w:val="16"/>
              </w:rPr>
              <w:t>7.3</w:t>
            </w:r>
          </w:p>
        </w:tc>
        <w:tc>
          <w:tcPr>
            <w:tcW w:w="431" w:type="dxa"/>
            <w:vAlign w:val="center"/>
          </w:tcPr>
          <w:p w:rsidR="001904AC" w:rsidRDefault="004E7812">
            <w:pPr>
              <w:spacing w:before="20" w:after="20"/>
              <w:jc w:val="center"/>
            </w:pPr>
            <w:r>
              <w:rPr>
                <w:rFonts w:ascii="Arial" w:eastAsia="Arial" w:hAnsi="Arial" w:cs="Arial"/>
                <w:color w:val="000000"/>
                <w:sz w:val="16"/>
                <w:szCs w:val="16"/>
              </w:rPr>
              <w:t>9.3</w:t>
            </w:r>
          </w:p>
        </w:tc>
        <w:tc>
          <w:tcPr>
            <w:tcW w:w="564" w:type="dxa"/>
          </w:tcPr>
          <w:p w:rsidR="001904AC" w:rsidRDefault="001904AC">
            <w:pPr>
              <w:spacing w:before="20" w:after="20"/>
              <w:rPr>
                <w:rFonts w:ascii="Arial" w:eastAsia="Arial" w:hAnsi="Arial" w:cs="Arial"/>
                <w:sz w:val="16"/>
                <w:szCs w:val="16"/>
              </w:rPr>
            </w:pPr>
          </w:p>
          <w:p w:rsidR="00A12C12" w:rsidRDefault="00A12C12">
            <w:pPr>
              <w:spacing w:before="20" w:after="20"/>
              <w:rPr>
                <w:rFonts w:ascii="Arial" w:eastAsia="Arial" w:hAnsi="Arial" w:cs="Arial"/>
                <w:sz w:val="16"/>
                <w:szCs w:val="16"/>
              </w:rPr>
            </w:pPr>
          </w:p>
          <w:p w:rsidR="00A12C12" w:rsidRDefault="00A12C12">
            <w:pPr>
              <w:spacing w:before="20" w:after="20"/>
              <w:rPr>
                <w:rFonts w:ascii="Arial" w:eastAsia="Arial" w:hAnsi="Arial" w:cs="Arial"/>
                <w:sz w:val="16"/>
                <w:szCs w:val="16"/>
              </w:rPr>
            </w:pPr>
            <w:r>
              <w:rPr>
                <w:rFonts w:ascii="Arial" w:eastAsia="Arial" w:hAnsi="Arial" w:cs="Arial"/>
                <w:sz w:val="16"/>
                <w:szCs w:val="16"/>
              </w:rPr>
              <w:t>8.8</w:t>
            </w:r>
          </w:p>
        </w:tc>
        <w:tc>
          <w:tcPr>
            <w:tcW w:w="1071" w:type="dxa"/>
            <w:shd w:val="clear" w:color="auto" w:fill="FF0000"/>
            <w:vAlign w:val="center"/>
          </w:tcPr>
          <w:p w:rsidR="001904AC" w:rsidRDefault="004E7812">
            <w:pPr>
              <w:spacing w:before="20" w:after="20"/>
              <w:jc w:val="center"/>
            </w:pPr>
            <w:r>
              <w:rPr>
                <w:rFonts w:ascii="Arial" w:eastAsia="Arial" w:hAnsi="Arial" w:cs="Arial"/>
                <w:color w:val="FFFFFF"/>
                <w:sz w:val="16"/>
                <w:szCs w:val="16"/>
              </w:rPr>
              <w:t>Very Low</w:t>
            </w:r>
          </w:p>
        </w:tc>
        <w:tc>
          <w:tcPr>
            <w:tcW w:w="1080" w:type="dxa"/>
            <w:shd w:val="clear" w:color="auto" w:fill="FFFF00"/>
            <w:vAlign w:val="center"/>
          </w:tcPr>
          <w:p w:rsidR="001904AC" w:rsidRDefault="004E7812">
            <w:pPr>
              <w:spacing w:before="20" w:after="20"/>
              <w:jc w:val="center"/>
            </w:pPr>
            <w:r>
              <w:rPr>
                <w:rFonts w:ascii="Arial" w:eastAsia="Arial" w:hAnsi="Arial" w:cs="Arial"/>
                <w:color w:val="000000"/>
                <w:sz w:val="16"/>
                <w:szCs w:val="16"/>
              </w:rPr>
              <w:t>Maintained</w:t>
            </w:r>
          </w:p>
        </w:tc>
        <w:tc>
          <w:tcPr>
            <w:tcW w:w="680" w:type="dxa"/>
            <w:shd w:val="clear" w:color="auto" w:fill="FF0000"/>
            <w:vAlign w:val="center"/>
          </w:tcPr>
          <w:p w:rsidR="001904AC" w:rsidRDefault="004E7812">
            <w:pPr>
              <w:spacing w:before="20" w:after="20"/>
              <w:jc w:val="center"/>
            </w:pPr>
            <w:r>
              <w:rPr>
                <w:rFonts w:ascii="Arial" w:eastAsia="Arial" w:hAnsi="Arial" w:cs="Arial"/>
                <w:color w:val="FFFFFF"/>
                <w:sz w:val="16"/>
                <w:szCs w:val="16"/>
              </w:rPr>
              <w:t>Concern</w:t>
            </w:r>
          </w:p>
        </w:tc>
        <w:tc>
          <w:tcPr>
            <w:tcW w:w="431" w:type="dxa"/>
          </w:tcPr>
          <w:p w:rsidR="001904AC" w:rsidRDefault="001904AC">
            <w:pPr>
              <w:spacing w:before="20" w:after="20"/>
              <w:rPr>
                <w:rFonts w:ascii="Arial" w:eastAsia="Arial" w:hAnsi="Arial" w:cs="Arial"/>
                <w:sz w:val="16"/>
                <w:szCs w:val="16"/>
              </w:rPr>
            </w:pPr>
          </w:p>
          <w:p w:rsidR="00A12C12" w:rsidRDefault="00A12C12">
            <w:pPr>
              <w:spacing w:before="20" w:after="20"/>
              <w:rPr>
                <w:rFonts w:ascii="Arial" w:eastAsia="Arial" w:hAnsi="Arial" w:cs="Arial"/>
                <w:sz w:val="16"/>
                <w:szCs w:val="16"/>
              </w:rPr>
            </w:pPr>
          </w:p>
          <w:p w:rsidR="00A12C12" w:rsidRDefault="00D751F1">
            <w:pPr>
              <w:spacing w:before="20" w:after="20"/>
              <w:rPr>
                <w:rFonts w:ascii="Arial" w:eastAsia="Arial" w:hAnsi="Arial" w:cs="Arial"/>
                <w:sz w:val="16"/>
                <w:szCs w:val="16"/>
              </w:rPr>
            </w:pPr>
            <w:r>
              <w:rPr>
                <w:rFonts w:ascii="Arial" w:eastAsia="Arial" w:hAnsi="Arial" w:cs="Arial"/>
                <w:sz w:val="16"/>
                <w:szCs w:val="16"/>
              </w:rPr>
              <w:t>6</w:t>
            </w:r>
          </w:p>
        </w:tc>
        <w:tc>
          <w:tcPr>
            <w:tcW w:w="431" w:type="dxa"/>
          </w:tcPr>
          <w:p w:rsidR="001904AC" w:rsidRDefault="001904AC">
            <w:pPr>
              <w:spacing w:before="20" w:after="20"/>
              <w:rPr>
                <w:rFonts w:ascii="Arial" w:eastAsia="Arial" w:hAnsi="Arial" w:cs="Arial"/>
                <w:sz w:val="16"/>
                <w:szCs w:val="16"/>
              </w:rPr>
            </w:pPr>
          </w:p>
          <w:p w:rsidR="00A12C12" w:rsidRDefault="00A12C12">
            <w:pPr>
              <w:spacing w:before="20" w:after="20"/>
              <w:rPr>
                <w:rFonts w:ascii="Arial" w:eastAsia="Arial" w:hAnsi="Arial" w:cs="Arial"/>
                <w:sz w:val="16"/>
                <w:szCs w:val="16"/>
              </w:rPr>
            </w:pPr>
          </w:p>
          <w:p w:rsidR="00A12C12" w:rsidRDefault="00D751F1">
            <w:pPr>
              <w:spacing w:before="20" w:after="20"/>
              <w:rPr>
                <w:rFonts w:ascii="Arial" w:eastAsia="Arial" w:hAnsi="Arial" w:cs="Arial"/>
                <w:sz w:val="16"/>
                <w:szCs w:val="16"/>
              </w:rPr>
            </w:pPr>
            <w:r>
              <w:rPr>
                <w:rFonts w:ascii="Arial" w:eastAsia="Arial" w:hAnsi="Arial" w:cs="Arial"/>
                <w:sz w:val="16"/>
                <w:szCs w:val="16"/>
              </w:rPr>
              <w:t>7</w:t>
            </w:r>
          </w:p>
        </w:tc>
        <w:tc>
          <w:tcPr>
            <w:tcW w:w="431" w:type="dxa"/>
          </w:tcPr>
          <w:p w:rsidR="001904AC" w:rsidRDefault="001904AC">
            <w:pPr>
              <w:spacing w:before="20" w:after="20"/>
              <w:rPr>
                <w:rFonts w:ascii="Arial" w:eastAsia="Arial" w:hAnsi="Arial" w:cs="Arial"/>
                <w:sz w:val="16"/>
                <w:szCs w:val="16"/>
              </w:rPr>
            </w:pPr>
          </w:p>
          <w:p w:rsidR="00A12C12" w:rsidRDefault="00A12C12">
            <w:pPr>
              <w:spacing w:before="20" w:after="20"/>
              <w:rPr>
                <w:rFonts w:ascii="Arial" w:eastAsia="Arial" w:hAnsi="Arial" w:cs="Arial"/>
                <w:sz w:val="16"/>
                <w:szCs w:val="16"/>
              </w:rPr>
            </w:pPr>
          </w:p>
          <w:p w:rsidR="00A12C12" w:rsidRDefault="00D751F1">
            <w:pPr>
              <w:spacing w:before="20" w:after="20"/>
              <w:rPr>
                <w:rFonts w:ascii="Arial" w:eastAsia="Arial" w:hAnsi="Arial" w:cs="Arial"/>
                <w:sz w:val="16"/>
                <w:szCs w:val="16"/>
              </w:rPr>
            </w:pPr>
            <w:r>
              <w:rPr>
                <w:rFonts w:ascii="Arial" w:eastAsia="Arial" w:hAnsi="Arial" w:cs="Arial"/>
                <w:sz w:val="16"/>
                <w:szCs w:val="16"/>
              </w:rPr>
              <w:t>8</w:t>
            </w:r>
          </w:p>
        </w:tc>
      </w:tr>
      <w:tr w:rsidR="001904AC">
        <w:tc>
          <w:tcPr>
            <w:tcW w:w="2507" w:type="dxa"/>
          </w:tcPr>
          <w:p w:rsidR="001904AC" w:rsidRDefault="004E7812">
            <w:pPr>
              <w:spacing w:before="20" w:after="20"/>
            </w:pPr>
            <w:r>
              <w:rPr>
                <w:rFonts w:ascii="Arial" w:eastAsia="Arial" w:hAnsi="Arial" w:cs="Arial"/>
                <w:color w:val="000000"/>
                <w:sz w:val="16"/>
                <w:szCs w:val="16"/>
              </w:rPr>
              <w:t>Overall percentage of self-identified FNMI students who achieved the acceptable standard on diploma examinations (overall results).</w:t>
            </w:r>
          </w:p>
        </w:tc>
        <w:tc>
          <w:tcPr>
            <w:tcW w:w="431" w:type="dxa"/>
            <w:vAlign w:val="center"/>
          </w:tcPr>
          <w:p w:rsidR="001904AC" w:rsidRDefault="004E7812">
            <w:pPr>
              <w:spacing w:before="20" w:after="20"/>
              <w:jc w:val="center"/>
            </w:pPr>
            <w:r>
              <w:rPr>
                <w:rFonts w:ascii="Arial" w:eastAsia="Arial" w:hAnsi="Arial" w:cs="Arial"/>
                <w:color w:val="000000"/>
                <w:sz w:val="16"/>
                <w:szCs w:val="16"/>
              </w:rPr>
              <w:t>n/a</w:t>
            </w:r>
          </w:p>
        </w:tc>
        <w:tc>
          <w:tcPr>
            <w:tcW w:w="431" w:type="dxa"/>
            <w:vAlign w:val="center"/>
          </w:tcPr>
          <w:p w:rsidR="001904AC" w:rsidRDefault="004E7812">
            <w:pPr>
              <w:spacing w:before="20" w:after="20"/>
              <w:jc w:val="center"/>
            </w:pPr>
            <w:r>
              <w:rPr>
                <w:rFonts w:ascii="Arial" w:eastAsia="Arial" w:hAnsi="Arial" w:cs="Arial"/>
                <w:color w:val="000000"/>
                <w:sz w:val="16"/>
                <w:szCs w:val="16"/>
              </w:rPr>
              <w:t>n/a</w:t>
            </w:r>
          </w:p>
        </w:tc>
        <w:tc>
          <w:tcPr>
            <w:tcW w:w="431" w:type="dxa"/>
            <w:vAlign w:val="center"/>
          </w:tcPr>
          <w:p w:rsidR="001904AC" w:rsidRDefault="004E7812">
            <w:pPr>
              <w:spacing w:before="20" w:after="20"/>
              <w:jc w:val="center"/>
            </w:pPr>
            <w:r>
              <w:rPr>
                <w:rFonts w:ascii="Arial" w:eastAsia="Arial" w:hAnsi="Arial" w:cs="Arial"/>
                <w:color w:val="000000"/>
                <w:sz w:val="16"/>
                <w:szCs w:val="16"/>
              </w:rPr>
              <w:t>n/a</w:t>
            </w:r>
          </w:p>
        </w:tc>
        <w:tc>
          <w:tcPr>
            <w:tcW w:w="431" w:type="dxa"/>
            <w:vAlign w:val="center"/>
          </w:tcPr>
          <w:p w:rsidR="001904AC" w:rsidRDefault="004E7812">
            <w:pPr>
              <w:spacing w:before="20" w:after="20"/>
              <w:jc w:val="center"/>
            </w:pPr>
            <w:r>
              <w:rPr>
                <w:rFonts w:ascii="Arial" w:eastAsia="Arial" w:hAnsi="Arial" w:cs="Arial"/>
                <w:color w:val="000000"/>
                <w:sz w:val="16"/>
                <w:szCs w:val="16"/>
              </w:rPr>
              <w:t>n/a</w:t>
            </w:r>
          </w:p>
        </w:tc>
        <w:tc>
          <w:tcPr>
            <w:tcW w:w="431" w:type="dxa"/>
            <w:vAlign w:val="center"/>
          </w:tcPr>
          <w:p w:rsidR="001904AC" w:rsidRDefault="004E7812">
            <w:pPr>
              <w:spacing w:before="20" w:after="20"/>
              <w:jc w:val="center"/>
            </w:pPr>
            <w:r>
              <w:rPr>
                <w:rFonts w:ascii="Arial" w:eastAsia="Arial" w:hAnsi="Arial" w:cs="Arial"/>
                <w:color w:val="000000"/>
                <w:sz w:val="16"/>
                <w:szCs w:val="16"/>
              </w:rPr>
              <w:t>n/a</w:t>
            </w:r>
          </w:p>
        </w:tc>
        <w:tc>
          <w:tcPr>
            <w:tcW w:w="564" w:type="dxa"/>
          </w:tcPr>
          <w:p w:rsidR="001904AC" w:rsidRDefault="001904AC">
            <w:pPr>
              <w:spacing w:before="20" w:after="20"/>
              <w:rPr>
                <w:rFonts w:ascii="Arial" w:eastAsia="Arial" w:hAnsi="Arial" w:cs="Arial"/>
                <w:sz w:val="16"/>
                <w:szCs w:val="16"/>
              </w:rPr>
            </w:pPr>
          </w:p>
        </w:tc>
        <w:tc>
          <w:tcPr>
            <w:tcW w:w="1071" w:type="dxa"/>
            <w:shd w:val="clear" w:color="auto" w:fill="FFFFFF"/>
            <w:vAlign w:val="center"/>
          </w:tcPr>
          <w:p w:rsidR="001904AC" w:rsidRDefault="004E7812">
            <w:pPr>
              <w:spacing w:before="20" w:after="20"/>
              <w:jc w:val="center"/>
            </w:pPr>
            <w:r>
              <w:rPr>
                <w:rFonts w:ascii="Arial" w:eastAsia="Arial" w:hAnsi="Arial" w:cs="Arial"/>
                <w:color w:val="000000"/>
                <w:sz w:val="16"/>
                <w:szCs w:val="16"/>
              </w:rPr>
              <w:t>n/a</w:t>
            </w:r>
          </w:p>
        </w:tc>
        <w:tc>
          <w:tcPr>
            <w:tcW w:w="1080" w:type="dxa"/>
            <w:shd w:val="clear" w:color="auto" w:fill="FFFFFF"/>
            <w:vAlign w:val="center"/>
          </w:tcPr>
          <w:p w:rsidR="001904AC" w:rsidRDefault="004E7812">
            <w:pPr>
              <w:spacing w:before="20" w:after="20"/>
              <w:jc w:val="center"/>
            </w:pPr>
            <w:r>
              <w:rPr>
                <w:rFonts w:ascii="Arial" w:eastAsia="Arial" w:hAnsi="Arial" w:cs="Arial"/>
                <w:color w:val="000000"/>
                <w:sz w:val="16"/>
                <w:szCs w:val="16"/>
              </w:rPr>
              <w:t>n/a</w:t>
            </w:r>
          </w:p>
        </w:tc>
        <w:tc>
          <w:tcPr>
            <w:tcW w:w="680" w:type="dxa"/>
            <w:shd w:val="clear" w:color="auto" w:fill="FFFFFF"/>
            <w:vAlign w:val="center"/>
          </w:tcPr>
          <w:p w:rsidR="001904AC" w:rsidRDefault="004E7812">
            <w:pPr>
              <w:spacing w:before="20" w:after="20"/>
              <w:jc w:val="center"/>
            </w:pPr>
            <w:r>
              <w:rPr>
                <w:rFonts w:ascii="Arial" w:eastAsia="Arial" w:hAnsi="Arial" w:cs="Arial"/>
                <w:color w:val="000000"/>
                <w:sz w:val="16"/>
                <w:szCs w:val="16"/>
              </w:rPr>
              <w:t>n/a</w:t>
            </w:r>
          </w:p>
        </w:tc>
        <w:tc>
          <w:tcPr>
            <w:tcW w:w="431" w:type="dxa"/>
          </w:tcPr>
          <w:p w:rsidR="001904AC" w:rsidRDefault="001904AC">
            <w:pPr>
              <w:spacing w:before="20" w:after="20"/>
              <w:rPr>
                <w:rFonts w:ascii="Arial" w:eastAsia="Arial" w:hAnsi="Arial" w:cs="Arial"/>
                <w:sz w:val="16"/>
                <w:szCs w:val="16"/>
              </w:rPr>
            </w:pPr>
          </w:p>
        </w:tc>
        <w:tc>
          <w:tcPr>
            <w:tcW w:w="431" w:type="dxa"/>
          </w:tcPr>
          <w:p w:rsidR="001904AC" w:rsidRDefault="001904AC">
            <w:pPr>
              <w:spacing w:before="20" w:after="20"/>
              <w:rPr>
                <w:rFonts w:ascii="Arial" w:eastAsia="Arial" w:hAnsi="Arial" w:cs="Arial"/>
                <w:sz w:val="16"/>
                <w:szCs w:val="16"/>
              </w:rPr>
            </w:pPr>
          </w:p>
        </w:tc>
        <w:tc>
          <w:tcPr>
            <w:tcW w:w="431" w:type="dxa"/>
          </w:tcPr>
          <w:p w:rsidR="001904AC" w:rsidRDefault="001904AC">
            <w:pPr>
              <w:spacing w:before="20" w:after="20"/>
              <w:rPr>
                <w:rFonts w:ascii="Arial" w:eastAsia="Arial" w:hAnsi="Arial" w:cs="Arial"/>
                <w:sz w:val="16"/>
                <w:szCs w:val="16"/>
              </w:rPr>
            </w:pPr>
          </w:p>
        </w:tc>
      </w:tr>
      <w:tr w:rsidR="001904AC">
        <w:tc>
          <w:tcPr>
            <w:tcW w:w="2507" w:type="dxa"/>
          </w:tcPr>
          <w:p w:rsidR="001904AC" w:rsidRDefault="004E7812">
            <w:pPr>
              <w:spacing w:before="20" w:after="20"/>
            </w:pPr>
            <w:r>
              <w:rPr>
                <w:rFonts w:ascii="Arial" w:eastAsia="Arial" w:hAnsi="Arial" w:cs="Arial"/>
                <w:color w:val="000000"/>
                <w:sz w:val="16"/>
                <w:szCs w:val="16"/>
              </w:rPr>
              <w:t>Overall percentage of self-identified FNMI students who achieved the standard of excellence on diploma examinations (overall results).</w:t>
            </w:r>
          </w:p>
        </w:tc>
        <w:tc>
          <w:tcPr>
            <w:tcW w:w="431" w:type="dxa"/>
            <w:vAlign w:val="center"/>
          </w:tcPr>
          <w:p w:rsidR="001904AC" w:rsidRDefault="004E7812">
            <w:pPr>
              <w:spacing w:before="20" w:after="20"/>
              <w:jc w:val="center"/>
            </w:pPr>
            <w:r>
              <w:rPr>
                <w:rFonts w:ascii="Arial" w:eastAsia="Arial" w:hAnsi="Arial" w:cs="Arial"/>
                <w:color w:val="000000"/>
                <w:sz w:val="16"/>
                <w:szCs w:val="16"/>
              </w:rPr>
              <w:t>n/a</w:t>
            </w:r>
          </w:p>
        </w:tc>
        <w:tc>
          <w:tcPr>
            <w:tcW w:w="431" w:type="dxa"/>
            <w:vAlign w:val="center"/>
          </w:tcPr>
          <w:p w:rsidR="001904AC" w:rsidRDefault="004E7812">
            <w:pPr>
              <w:spacing w:before="20" w:after="20"/>
              <w:jc w:val="center"/>
            </w:pPr>
            <w:r>
              <w:rPr>
                <w:rFonts w:ascii="Arial" w:eastAsia="Arial" w:hAnsi="Arial" w:cs="Arial"/>
                <w:color w:val="000000"/>
                <w:sz w:val="16"/>
                <w:szCs w:val="16"/>
              </w:rPr>
              <w:t>n/a</w:t>
            </w:r>
          </w:p>
        </w:tc>
        <w:tc>
          <w:tcPr>
            <w:tcW w:w="431" w:type="dxa"/>
            <w:vAlign w:val="center"/>
          </w:tcPr>
          <w:p w:rsidR="001904AC" w:rsidRDefault="004E7812">
            <w:pPr>
              <w:spacing w:before="20" w:after="20"/>
              <w:jc w:val="center"/>
            </w:pPr>
            <w:r>
              <w:rPr>
                <w:rFonts w:ascii="Arial" w:eastAsia="Arial" w:hAnsi="Arial" w:cs="Arial"/>
                <w:color w:val="000000"/>
                <w:sz w:val="16"/>
                <w:szCs w:val="16"/>
              </w:rPr>
              <w:t>n/a</w:t>
            </w:r>
          </w:p>
        </w:tc>
        <w:tc>
          <w:tcPr>
            <w:tcW w:w="431" w:type="dxa"/>
            <w:vAlign w:val="center"/>
          </w:tcPr>
          <w:p w:rsidR="001904AC" w:rsidRDefault="004E7812">
            <w:pPr>
              <w:spacing w:before="20" w:after="20"/>
              <w:jc w:val="center"/>
            </w:pPr>
            <w:r>
              <w:rPr>
                <w:rFonts w:ascii="Arial" w:eastAsia="Arial" w:hAnsi="Arial" w:cs="Arial"/>
                <w:color w:val="000000"/>
                <w:sz w:val="16"/>
                <w:szCs w:val="16"/>
              </w:rPr>
              <w:t>n/a</w:t>
            </w:r>
          </w:p>
        </w:tc>
        <w:tc>
          <w:tcPr>
            <w:tcW w:w="431" w:type="dxa"/>
            <w:vAlign w:val="center"/>
          </w:tcPr>
          <w:p w:rsidR="001904AC" w:rsidRDefault="004E7812">
            <w:pPr>
              <w:spacing w:before="20" w:after="20"/>
              <w:jc w:val="center"/>
            </w:pPr>
            <w:r>
              <w:rPr>
                <w:rFonts w:ascii="Arial" w:eastAsia="Arial" w:hAnsi="Arial" w:cs="Arial"/>
                <w:color w:val="000000"/>
                <w:sz w:val="16"/>
                <w:szCs w:val="16"/>
              </w:rPr>
              <w:t>n/a</w:t>
            </w:r>
          </w:p>
        </w:tc>
        <w:tc>
          <w:tcPr>
            <w:tcW w:w="564" w:type="dxa"/>
          </w:tcPr>
          <w:p w:rsidR="001904AC" w:rsidRDefault="001904AC">
            <w:pPr>
              <w:spacing w:before="20" w:after="20"/>
              <w:rPr>
                <w:rFonts w:ascii="Arial" w:eastAsia="Arial" w:hAnsi="Arial" w:cs="Arial"/>
                <w:sz w:val="16"/>
                <w:szCs w:val="16"/>
              </w:rPr>
            </w:pPr>
          </w:p>
        </w:tc>
        <w:tc>
          <w:tcPr>
            <w:tcW w:w="1071" w:type="dxa"/>
            <w:shd w:val="clear" w:color="auto" w:fill="FFFFFF"/>
            <w:vAlign w:val="center"/>
          </w:tcPr>
          <w:p w:rsidR="001904AC" w:rsidRDefault="004E7812">
            <w:pPr>
              <w:spacing w:before="20" w:after="20"/>
              <w:jc w:val="center"/>
            </w:pPr>
            <w:r>
              <w:rPr>
                <w:rFonts w:ascii="Arial" w:eastAsia="Arial" w:hAnsi="Arial" w:cs="Arial"/>
                <w:color w:val="000000"/>
                <w:sz w:val="16"/>
                <w:szCs w:val="16"/>
              </w:rPr>
              <w:t>n/a</w:t>
            </w:r>
          </w:p>
        </w:tc>
        <w:tc>
          <w:tcPr>
            <w:tcW w:w="1080" w:type="dxa"/>
            <w:shd w:val="clear" w:color="auto" w:fill="FFFFFF"/>
            <w:vAlign w:val="center"/>
          </w:tcPr>
          <w:p w:rsidR="001904AC" w:rsidRDefault="004E7812">
            <w:pPr>
              <w:spacing w:before="20" w:after="20"/>
              <w:jc w:val="center"/>
            </w:pPr>
            <w:r>
              <w:rPr>
                <w:rFonts w:ascii="Arial" w:eastAsia="Arial" w:hAnsi="Arial" w:cs="Arial"/>
                <w:color w:val="000000"/>
                <w:sz w:val="16"/>
                <w:szCs w:val="16"/>
              </w:rPr>
              <w:t>n/a</w:t>
            </w:r>
          </w:p>
        </w:tc>
        <w:tc>
          <w:tcPr>
            <w:tcW w:w="680" w:type="dxa"/>
            <w:shd w:val="clear" w:color="auto" w:fill="FFFFFF"/>
            <w:vAlign w:val="center"/>
          </w:tcPr>
          <w:p w:rsidR="001904AC" w:rsidRDefault="004E7812">
            <w:pPr>
              <w:spacing w:before="20" w:after="20"/>
              <w:jc w:val="center"/>
            </w:pPr>
            <w:r>
              <w:rPr>
                <w:rFonts w:ascii="Arial" w:eastAsia="Arial" w:hAnsi="Arial" w:cs="Arial"/>
                <w:color w:val="000000"/>
                <w:sz w:val="16"/>
                <w:szCs w:val="16"/>
              </w:rPr>
              <w:t>n/a</w:t>
            </w:r>
          </w:p>
        </w:tc>
        <w:tc>
          <w:tcPr>
            <w:tcW w:w="431" w:type="dxa"/>
          </w:tcPr>
          <w:p w:rsidR="001904AC" w:rsidRDefault="001904AC">
            <w:pPr>
              <w:spacing w:before="20" w:after="20"/>
              <w:rPr>
                <w:rFonts w:ascii="Arial" w:eastAsia="Arial" w:hAnsi="Arial" w:cs="Arial"/>
                <w:sz w:val="16"/>
                <w:szCs w:val="16"/>
              </w:rPr>
            </w:pPr>
          </w:p>
        </w:tc>
        <w:tc>
          <w:tcPr>
            <w:tcW w:w="431" w:type="dxa"/>
          </w:tcPr>
          <w:p w:rsidR="001904AC" w:rsidRDefault="001904AC">
            <w:pPr>
              <w:spacing w:before="20" w:after="20"/>
              <w:rPr>
                <w:rFonts w:ascii="Arial" w:eastAsia="Arial" w:hAnsi="Arial" w:cs="Arial"/>
                <w:sz w:val="16"/>
                <w:szCs w:val="16"/>
              </w:rPr>
            </w:pPr>
          </w:p>
        </w:tc>
        <w:tc>
          <w:tcPr>
            <w:tcW w:w="431" w:type="dxa"/>
          </w:tcPr>
          <w:p w:rsidR="001904AC" w:rsidRDefault="001904AC">
            <w:pPr>
              <w:spacing w:before="20" w:after="20"/>
              <w:rPr>
                <w:rFonts w:ascii="Arial" w:eastAsia="Arial" w:hAnsi="Arial" w:cs="Arial"/>
                <w:sz w:val="16"/>
                <w:szCs w:val="16"/>
              </w:rPr>
            </w:pPr>
          </w:p>
        </w:tc>
      </w:tr>
    </w:tbl>
    <w:p w:rsidR="001904AC" w:rsidRDefault="001904AC">
      <w:pPr>
        <w:rPr>
          <w:rFonts w:ascii="Arial" w:eastAsia="Arial" w:hAnsi="Arial" w:cs="Arial"/>
          <w:sz w:val="16"/>
          <w:szCs w:val="16"/>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1904AC">
        <w:trPr>
          <w:trHeight w:val="260"/>
        </w:trPr>
        <w:tc>
          <w:tcPr>
            <w:tcW w:w="9350" w:type="dxa"/>
            <w:shd w:val="clear" w:color="auto" w:fill="auto"/>
            <w:tcMar>
              <w:top w:w="29" w:type="dxa"/>
              <w:left w:w="29" w:type="dxa"/>
              <w:bottom w:w="0" w:type="dxa"/>
              <w:right w:w="43" w:type="dxa"/>
            </w:tcMar>
            <w:vAlign w:val="center"/>
          </w:tcPr>
          <w:p w:rsidR="001904AC" w:rsidRDefault="004E7812">
            <w:pPr>
              <w:rPr>
                <w:rFonts w:ascii="Arial" w:eastAsia="Arial" w:hAnsi="Arial" w:cs="Arial"/>
                <w:b/>
                <w:sz w:val="16"/>
                <w:szCs w:val="16"/>
              </w:rPr>
            </w:pPr>
            <w:r>
              <w:rPr>
                <w:rFonts w:ascii="Arial" w:eastAsia="Arial" w:hAnsi="Arial" w:cs="Arial"/>
                <w:b/>
                <w:sz w:val="16"/>
                <w:szCs w:val="16"/>
              </w:rPr>
              <w:t>Comment on Results</w:t>
            </w:r>
          </w:p>
          <w:p w:rsidR="001904AC" w:rsidRDefault="004E7812">
            <w:pPr>
              <w:rPr>
                <w:rFonts w:ascii="Arial" w:eastAsia="Arial" w:hAnsi="Arial" w:cs="Arial"/>
                <w:i/>
                <w:sz w:val="14"/>
                <w:szCs w:val="14"/>
              </w:rPr>
            </w:pPr>
            <w:r>
              <w:rPr>
                <w:rFonts w:ascii="Arial" w:eastAsia="Arial" w:hAnsi="Arial" w:cs="Arial"/>
                <w:i/>
                <w:sz w:val="14"/>
                <w:szCs w:val="14"/>
              </w:rPr>
              <w:t>(an assessment of progress toward achieving the target)</w:t>
            </w:r>
          </w:p>
          <w:p w:rsidR="001904AC" w:rsidRDefault="00D751F1" w:rsidP="006D0FDC">
            <w:pPr>
              <w:pStyle w:val="ListParagraph"/>
              <w:numPr>
                <w:ilvl w:val="0"/>
                <w:numId w:val="41"/>
              </w:numPr>
              <w:rPr>
                <w:rFonts w:ascii="Arial" w:eastAsia="Arial" w:hAnsi="Arial" w:cs="Arial"/>
                <w:sz w:val="16"/>
                <w:szCs w:val="16"/>
              </w:rPr>
            </w:pPr>
            <w:r>
              <w:rPr>
                <w:rFonts w:ascii="Arial" w:eastAsia="Arial" w:hAnsi="Arial" w:cs="Arial"/>
                <w:sz w:val="16"/>
                <w:szCs w:val="16"/>
              </w:rPr>
              <w:t>We have had an increase in Indigenous students at our school from surrounding reservations and communities.  Our Indigenous population increased from 22-25%</w:t>
            </w:r>
            <w:r w:rsidR="00670E9D">
              <w:rPr>
                <w:rFonts w:ascii="Arial" w:eastAsia="Arial" w:hAnsi="Arial" w:cs="Arial"/>
                <w:sz w:val="16"/>
                <w:szCs w:val="16"/>
              </w:rPr>
              <w:t xml:space="preserve"> and it continues to climb.</w:t>
            </w:r>
          </w:p>
          <w:p w:rsidR="00670E9D" w:rsidRDefault="00670E9D" w:rsidP="006D0FDC">
            <w:pPr>
              <w:pStyle w:val="ListParagraph"/>
              <w:numPr>
                <w:ilvl w:val="0"/>
                <w:numId w:val="41"/>
              </w:numPr>
              <w:rPr>
                <w:rFonts w:ascii="Arial" w:eastAsia="Arial" w:hAnsi="Arial" w:cs="Arial"/>
                <w:sz w:val="16"/>
                <w:szCs w:val="16"/>
              </w:rPr>
            </w:pPr>
            <w:r>
              <w:rPr>
                <w:rFonts w:ascii="Arial" w:eastAsia="Arial" w:hAnsi="Arial" w:cs="Arial"/>
                <w:sz w:val="16"/>
                <w:szCs w:val="16"/>
              </w:rPr>
              <w:t xml:space="preserve">Often our Indigenous students are coming with significant learning </w:t>
            </w:r>
            <w:r w:rsidR="00AB1077">
              <w:rPr>
                <w:rFonts w:ascii="Arial" w:eastAsia="Arial" w:hAnsi="Arial" w:cs="Arial"/>
                <w:sz w:val="16"/>
                <w:szCs w:val="16"/>
              </w:rPr>
              <w:t>challenges</w:t>
            </w:r>
            <w:r>
              <w:rPr>
                <w:rFonts w:ascii="Arial" w:eastAsia="Arial" w:hAnsi="Arial" w:cs="Arial"/>
                <w:sz w:val="16"/>
                <w:szCs w:val="16"/>
              </w:rPr>
              <w:t>.</w:t>
            </w:r>
          </w:p>
          <w:p w:rsidR="00670E9D" w:rsidRDefault="00670E9D" w:rsidP="006D0FDC">
            <w:pPr>
              <w:pStyle w:val="ListParagraph"/>
              <w:numPr>
                <w:ilvl w:val="0"/>
                <w:numId w:val="41"/>
              </w:numPr>
              <w:rPr>
                <w:rFonts w:ascii="Arial" w:eastAsia="Arial" w:hAnsi="Arial" w:cs="Arial"/>
                <w:sz w:val="16"/>
                <w:szCs w:val="16"/>
              </w:rPr>
            </w:pPr>
            <w:r>
              <w:rPr>
                <w:rFonts w:ascii="Arial" w:eastAsia="Arial" w:hAnsi="Arial" w:cs="Arial"/>
                <w:sz w:val="16"/>
                <w:szCs w:val="16"/>
              </w:rPr>
              <w:t>Last school year, attendance issues played a factor in the results of some of our Indigenous students as there were missed PATs and learning struggles.</w:t>
            </w:r>
          </w:p>
          <w:p w:rsidR="001904AC" w:rsidRPr="00520068" w:rsidRDefault="00670E9D" w:rsidP="006D0FDC">
            <w:pPr>
              <w:pStyle w:val="ListParagraph"/>
              <w:numPr>
                <w:ilvl w:val="0"/>
                <w:numId w:val="41"/>
              </w:numPr>
              <w:rPr>
                <w:rFonts w:ascii="Arial" w:eastAsia="Arial" w:hAnsi="Arial" w:cs="Arial"/>
                <w:sz w:val="16"/>
                <w:szCs w:val="16"/>
              </w:rPr>
            </w:pPr>
            <w:r>
              <w:rPr>
                <w:rFonts w:ascii="Arial" w:eastAsia="Arial" w:hAnsi="Arial" w:cs="Arial"/>
                <w:sz w:val="16"/>
                <w:szCs w:val="16"/>
              </w:rPr>
              <w:t>We are continuing to work on building relationships with our Indi</w:t>
            </w:r>
            <w:r w:rsidR="00520068">
              <w:rPr>
                <w:rFonts w:ascii="Arial" w:eastAsia="Arial" w:hAnsi="Arial" w:cs="Arial"/>
                <w:sz w:val="16"/>
                <w:szCs w:val="16"/>
              </w:rPr>
              <w:t xml:space="preserve">genous families and hoping to improve the attendance issues.  </w:t>
            </w:r>
          </w:p>
          <w:p w:rsidR="001904AC" w:rsidRDefault="001904AC">
            <w:pPr>
              <w:rPr>
                <w:rFonts w:ascii="Arial" w:eastAsia="Arial" w:hAnsi="Arial" w:cs="Arial"/>
                <w:i/>
                <w:sz w:val="16"/>
                <w:szCs w:val="16"/>
              </w:rPr>
            </w:pPr>
          </w:p>
          <w:p w:rsidR="001904AC" w:rsidRDefault="001904AC">
            <w:pPr>
              <w:rPr>
                <w:rFonts w:ascii="Arial" w:eastAsia="Arial" w:hAnsi="Arial" w:cs="Arial"/>
                <w:i/>
                <w:sz w:val="16"/>
                <w:szCs w:val="16"/>
              </w:rPr>
            </w:pPr>
          </w:p>
          <w:p w:rsidR="001904AC" w:rsidRDefault="001904AC">
            <w:pPr>
              <w:rPr>
                <w:rFonts w:ascii="Arial" w:eastAsia="Arial" w:hAnsi="Arial" w:cs="Arial"/>
                <w:color w:val="FFFFFF"/>
                <w:sz w:val="16"/>
                <w:szCs w:val="16"/>
              </w:rPr>
            </w:pPr>
          </w:p>
        </w:tc>
      </w:tr>
      <w:tr w:rsidR="001904AC">
        <w:trPr>
          <w:trHeight w:val="260"/>
        </w:trPr>
        <w:tc>
          <w:tcPr>
            <w:tcW w:w="9350" w:type="dxa"/>
            <w:shd w:val="clear" w:color="auto" w:fill="auto"/>
            <w:tcMar>
              <w:top w:w="29" w:type="dxa"/>
              <w:left w:w="29" w:type="dxa"/>
              <w:bottom w:w="0" w:type="dxa"/>
              <w:right w:w="43" w:type="dxa"/>
            </w:tcMar>
            <w:vAlign w:val="center"/>
          </w:tcPr>
          <w:p w:rsidR="001904AC" w:rsidRDefault="004E7812">
            <w:pPr>
              <w:rPr>
                <w:rFonts w:ascii="Arial" w:eastAsia="Arial" w:hAnsi="Arial" w:cs="Arial"/>
                <w:b/>
                <w:color w:val="000000"/>
                <w:sz w:val="16"/>
                <w:szCs w:val="16"/>
              </w:rPr>
            </w:pPr>
            <w:r>
              <w:rPr>
                <w:rFonts w:ascii="Arial" w:eastAsia="Arial" w:hAnsi="Arial" w:cs="Arial"/>
                <w:b/>
                <w:color w:val="000000"/>
                <w:sz w:val="16"/>
                <w:szCs w:val="16"/>
              </w:rPr>
              <w:t>Strategies</w:t>
            </w:r>
          </w:p>
          <w:p w:rsidR="001904AC" w:rsidRDefault="004E7812">
            <w:pPr>
              <w:rPr>
                <w:rFonts w:ascii="Arial" w:eastAsia="Arial" w:hAnsi="Arial" w:cs="Arial"/>
                <w:sz w:val="19"/>
                <w:szCs w:val="19"/>
              </w:rPr>
            </w:pPr>
            <w:r>
              <w:rPr>
                <w:rFonts w:ascii="Arial" w:eastAsia="Arial" w:hAnsi="Arial" w:cs="Arial"/>
                <w:sz w:val="19"/>
                <w:szCs w:val="19"/>
              </w:rPr>
              <w:t xml:space="preserve"> </w:t>
            </w:r>
          </w:p>
          <w:p w:rsidR="00D751F1" w:rsidRPr="00693568" w:rsidRDefault="00D751F1" w:rsidP="006D0FDC">
            <w:pPr>
              <w:pStyle w:val="NoteText-SingleSpace"/>
              <w:numPr>
                <w:ilvl w:val="0"/>
                <w:numId w:val="40"/>
              </w:numPr>
              <w:spacing w:before="0" w:after="0" w:line="240" w:lineRule="auto"/>
              <w:rPr>
                <w:rFonts w:cs="Arial"/>
                <w:bCs/>
                <w:i/>
                <w:color w:val="000000"/>
                <w:sz w:val="16"/>
                <w:szCs w:val="16"/>
              </w:rPr>
            </w:pPr>
            <w:r w:rsidRPr="00693568">
              <w:rPr>
                <w:rFonts w:cs="Arial"/>
                <w:bCs/>
                <w:i/>
                <w:color w:val="000000"/>
                <w:sz w:val="16"/>
                <w:szCs w:val="16"/>
              </w:rPr>
              <w:t>PAT acceptable standard target for 20</w:t>
            </w:r>
            <w:r>
              <w:rPr>
                <w:rFonts w:cs="Arial"/>
                <w:bCs/>
                <w:i/>
                <w:color w:val="000000"/>
                <w:sz w:val="16"/>
                <w:szCs w:val="16"/>
              </w:rPr>
              <w:t>20</w:t>
            </w:r>
            <w:r w:rsidRPr="00693568">
              <w:rPr>
                <w:rFonts w:cs="Arial"/>
                <w:bCs/>
                <w:i/>
                <w:color w:val="000000"/>
                <w:sz w:val="16"/>
                <w:szCs w:val="16"/>
              </w:rPr>
              <w:t xml:space="preserve"> is based on the average of the past three years and</w:t>
            </w:r>
            <w:r>
              <w:rPr>
                <w:rFonts w:cs="Arial"/>
                <w:bCs/>
                <w:i/>
                <w:color w:val="000000"/>
                <w:sz w:val="16"/>
                <w:szCs w:val="16"/>
              </w:rPr>
              <w:t xml:space="preserve"> on improving</w:t>
            </w:r>
            <w:r w:rsidRPr="00693568">
              <w:rPr>
                <w:rFonts w:cs="Arial"/>
                <w:bCs/>
                <w:i/>
                <w:color w:val="000000"/>
                <w:sz w:val="16"/>
                <w:szCs w:val="16"/>
              </w:rPr>
              <w:t xml:space="preserve"> over the next three years.  </w:t>
            </w:r>
          </w:p>
          <w:p w:rsidR="00D751F1" w:rsidRPr="00693568" w:rsidRDefault="00D751F1" w:rsidP="006D0FDC">
            <w:pPr>
              <w:pStyle w:val="NoteText-SingleSpace"/>
              <w:numPr>
                <w:ilvl w:val="0"/>
                <w:numId w:val="40"/>
              </w:numPr>
              <w:spacing w:before="0" w:after="0" w:line="240" w:lineRule="auto"/>
              <w:rPr>
                <w:rFonts w:cs="Arial"/>
                <w:bCs/>
                <w:i/>
                <w:color w:val="000000"/>
                <w:sz w:val="16"/>
                <w:szCs w:val="16"/>
              </w:rPr>
            </w:pPr>
            <w:r w:rsidRPr="00693568">
              <w:rPr>
                <w:rFonts w:cs="Arial"/>
                <w:bCs/>
                <w:i/>
                <w:color w:val="000000"/>
                <w:sz w:val="16"/>
                <w:szCs w:val="16"/>
              </w:rPr>
              <w:t>PAT excellence target is based on an average of the past three years and improving over the next three years.</w:t>
            </w:r>
          </w:p>
          <w:p w:rsidR="00D751F1" w:rsidRPr="00575F18" w:rsidRDefault="00D751F1" w:rsidP="00D751F1">
            <w:pPr>
              <w:pStyle w:val="Notes-BulletLeftAlign"/>
              <w:tabs>
                <w:tab w:val="clear" w:pos="360"/>
              </w:tabs>
              <w:spacing w:before="0"/>
              <w:ind w:right="0"/>
              <w:jc w:val="both"/>
              <w:rPr>
                <w:rStyle w:val="Emphasis"/>
                <w:rFonts w:cs="Arial"/>
                <w:sz w:val="20"/>
                <w:szCs w:val="20"/>
              </w:rPr>
            </w:pPr>
          </w:p>
          <w:p w:rsidR="00D751F1" w:rsidRPr="001666B0" w:rsidRDefault="00D751F1" w:rsidP="006D0FDC">
            <w:pPr>
              <w:pStyle w:val="NoteText-SingleSpace"/>
              <w:numPr>
                <w:ilvl w:val="0"/>
                <w:numId w:val="39"/>
              </w:numPr>
              <w:spacing w:before="0" w:after="0" w:line="240" w:lineRule="auto"/>
              <w:rPr>
                <w:rFonts w:cs="Arial"/>
                <w:bCs/>
                <w:color w:val="000000"/>
                <w:sz w:val="20"/>
                <w:szCs w:val="20"/>
              </w:rPr>
            </w:pPr>
            <w:r>
              <w:rPr>
                <w:rFonts w:cs="Arial"/>
                <w:bCs/>
                <w:color w:val="000000"/>
                <w:sz w:val="20"/>
                <w:szCs w:val="20"/>
              </w:rPr>
              <w:t>Continue to grow</w:t>
            </w:r>
            <w:r w:rsidRPr="001666B0">
              <w:rPr>
                <w:rFonts w:cs="Arial"/>
                <w:bCs/>
                <w:color w:val="000000"/>
                <w:sz w:val="20"/>
                <w:szCs w:val="20"/>
              </w:rPr>
              <w:t xml:space="preserve"> with HFCRD #37 vision/goals toward Response to Intervention (RTI), </w:t>
            </w:r>
            <w:r>
              <w:rPr>
                <w:rFonts w:cs="Arial"/>
                <w:bCs/>
                <w:color w:val="000000"/>
                <w:sz w:val="20"/>
                <w:szCs w:val="20"/>
              </w:rPr>
              <w:t>with dedication to</w:t>
            </w:r>
            <w:r w:rsidRPr="001666B0">
              <w:rPr>
                <w:rFonts w:cs="Arial"/>
                <w:bCs/>
                <w:color w:val="000000"/>
                <w:sz w:val="20"/>
                <w:szCs w:val="20"/>
              </w:rPr>
              <w:t xml:space="preserve"> Quality Core Instruction.</w:t>
            </w:r>
          </w:p>
          <w:p w:rsidR="00D751F1" w:rsidRPr="00752390" w:rsidRDefault="00D751F1" w:rsidP="006D0FDC">
            <w:pPr>
              <w:pStyle w:val="NoteText-SingleSpace"/>
              <w:numPr>
                <w:ilvl w:val="0"/>
                <w:numId w:val="39"/>
              </w:numPr>
              <w:tabs>
                <w:tab w:val="left" w:pos="1800"/>
                <w:tab w:val="left" w:pos="1915"/>
              </w:tabs>
              <w:spacing w:before="0" w:after="0" w:line="240" w:lineRule="auto"/>
              <w:ind w:left="1530" w:hanging="270"/>
              <w:rPr>
                <w:rFonts w:cs="Arial"/>
                <w:bCs/>
                <w:i/>
                <w:color w:val="000000"/>
                <w:sz w:val="18"/>
              </w:rPr>
            </w:pPr>
            <w:r w:rsidRPr="00752390">
              <w:rPr>
                <w:rFonts w:cs="Arial"/>
                <w:bCs/>
                <w:i/>
                <w:color w:val="000000"/>
                <w:sz w:val="18"/>
              </w:rPr>
              <w:t xml:space="preserve">Promote increased individual knowledge of the HFCRD #37 Continuum of Growth for Quality Core Instruction document, by encouraging </w:t>
            </w:r>
            <w:r>
              <w:rPr>
                <w:rFonts w:cs="Arial"/>
                <w:bCs/>
                <w:i/>
                <w:color w:val="000000"/>
                <w:sz w:val="18"/>
              </w:rPr>
              <w:t xml:space="preserve">all </w:t>
            </w:r>
            <w:r w:rsidRPr="00752390">
              <w:rPr>
                <w:rFonts w:cs="Arial"/>
                <w:bCs/>
                <w:i/>
                <w:color w:val="000000"/>
                <w:sz w:val="18"/>
              </w:rPr>
              <w:t xml:space="preserve">teaches to participate in classroom observations alongside Instructional Leadership Team (ILT) members. </w:t>
            </w:r>
          </w:p>
          <w:p w:rsidR="00D751F1" w:rsidRPr="00752390" w:rsidRDefault="00D751F1" w:rsidP="006D0FDC">
            <w:pPr>
              <w:pStyle w:val="NoteText-SingleSpace"/>
              <w:numPr>
                <w:ilvl w:val="0"/>
                <w:numId w:val="39"/>
              </w:numPr>
              <w:tabs>
                <w:tab w:val="left" w:pos="1800"/>
                <w:tab w:val="left" w:pos="1915"/>
              </w:tabs>
              <w:spacing w:before="0" w:after="0" w:line="240" w:lineRule="auto"/>
              <w:ind w:left="1530" w:hanging="270"/>
              <w:rPr>
                <w:rFonts w:cs="Arial"/>
                <w:bCs/>
                <w:i/>
                <w:color w:val="000000"/>
                <w:sz w:val="18"/>
              </w:rPr>
            </w:pPr>
            <w:r>
              <w:rPr>
                <w:rFonts w:cs="Arial"/>
                <w:bCs/>
                <w:i/>
                <w:color w:val="000000"/>
                <w:sz w:val="18"/>
              </w:rPr>
              <w:t>Continued</w:t>
            </w:r>
            <w:r w:rsidRPr="00752390">
              <w:rPr>
                <w:rFonts w:cs="Arial"/>
                <w:bCs/>
                <w:i/>
                <w:color w:val="000000"/>
                <w:sz w:val="18"/>
              </w:rPr>
              <w:t xml:space="preserve"> administration and use of </w:t>
            </w:r>
            <w:r w:rsidR="00B66BEC">
              <w:rPr>
                <w:rFonts w:cs="Arial"/>
                <w:bCs/>
                <w:i/>
                <w:color w:val="000000"/>
                <w:sz w:val="18"/>
              </w:rPr>
              <w:t xml:space="preserve">Acadience </w:t>
            </w:r>
            <w:r w:rsidR="00B66BEC" w:rsidRPr="00752390">
              <w:rPr>
                <w:rFonts w:cs="Arial"/>
                <w:bCs/>
                <w:i/>
                <w:color w:val="000000"/>
                <w:sz w:val="18"/>
              </w:rPr>
              <w:t>literacy</w:t>
            </w:r>
            <w:r w:rsidRPr="00752390">
              <w:rPr>
                <w:rFonts w:cs="Arial"/>
                <w:bCs/>
                <w:i/>
                <w:color w:val="000000"/>
                <w:sz w:val="18"/>
              </w:rPr>
              <w:t xml:space="preserve"> screening</w:t>
            </w:r>
            <w:r>
              <w:rPr>
                <w:rFonts w:cs="Arial"/>
                <w:bCs/>
                <w:i/>
                <w:color w:val="000000"/>
                <w:sz w:val="18"/>
              </w:rPr>
              <w:t xml:space="preserve">, assessments, </w:t>
            </w:r>
            <w:r w:rsidRPr="00752390">
              <w:rPr>
                <w:rFonts w:cs="Arial"/>
                <w:bCs/>
                <w:i/>
                <w:color w:val="000000"/>
                <w:sz w:val="18"/>
              </w:rPr>
              <w:t>as well as progress monitoring data to guide classroom and student specific instruction.</w:t>
            </w:r>
          </w:p>
          <w:p w:rsidR="00D751F1" w:rsidRPr="00752390" w:rsidRDefault="00D751F1" w:rsidP="006D0FDC">
            <w:pPr>
              <w:pStyle w:val="NoteText-SingleSpace"/>
              <w:numPr>
                <w:ilvl w:val="0"/>
                <w:numId w:val="39"/>
              </w:numPr>
              <w:tabs>
                <w:tab w:val="left" w:pos="1800"/>
                <w:tab w:val="left" w:pos="1915"/>
              </w:tabs>
              <w:spacing w:before="0" w:after="0" w:line="240" w:lineRule="auto"/>
              <w:ind w:left="1530" w:hanging="270"/>
              <w:rPr>
                <w:rFonts w:cs="Arial"/>
                <w:bCs/>
                <w:i/>
                <w:color w:val="000000"/>
                <w:sz w:val="18"/>
              </w:rPr>
            </w:pPr>
            <w:r w:rsidRPr="00752390">
              <w:rPr>
                <w:rFonts w:cs="Arial"/>
                <w:bCs/>
                <w:i/>
                <w:color w:val="000000"/>
                <w:sz w:val="18"/>
              </w:rPr>
              <w:t xml:space="preserve">Encourage teachers to access Division Learning Coaches for support with quality instruction. </w:t>
            </w:r>
          </w:p>
          <w:p w:rsidR="00D751F1" w:rsidRDefault="00D751F1" w:rsidP="006D0FDC">
            <w:pPr>
              <w:pStyle w:val="NoteText-SingleSpace"/>
              <w:numPr>
                <w:ilvl w:val="0"/>
                <w:numId w:val="39"/>
              </w:numPr>
              <w:tabs>
                <w:tab w:val="left" w:pos="1800"/>
                <w:tab w:val="left" w:pos="1915"/>
              </w:tabs>
              <w:spacing w:before="0" w:after="0" w:line="240" w:lineRule="auto"/>
              <w:ind w:left="1530" w:hanging="270"/>
              <w:rPr>
                <w:rFonts w:cs="Arial"/>
                <w:bCs/>
                <w:i/>
                <w:color w:val="000000"/>
                <w:sz w:val="18"/>
              </w:rPr>
            </w:pPr>
            <w:r w:rsidRPr="00752390">
              <w:rPr>
                <w:rFonts w:cs="Arial"/>
                <w:bCs/>
                <w:i/>
                <w:color w:val="000000"/>
                <w:sz w:val="18"/>
              </w:rPr>
              <w:t>Encourage teachers to access the Alberta Education Inclusive Education Electronic Library</w:t>
            </w:r>
          </w:p>
          <w:p w:rsidR="00D751F1" w:rsidRPr="00752390" w:rsidRDefault="00D751F1" w:rsidP="00D751F1">
            <w:pPr>
              <w:pStyle w:val="NoteText-SingleSpace"/>
              <w:tabs>
                <w:tab w:val="left" w:pos="1800"/>
                <w:tab w:val="left" w:pos="1915"/>
              </w:tabs>
              <w:spacing w:before="0" w:after="0" w:line="240" w:lineRule="auto"/>
              <w:ind w:left="1530"/>
              <w:rPr>
                <w:rFonts w:cs="Arial"/>
                <w:bCs/>
                <w:i/>
                <w:color w:val="000000"/>
                <w:sz w:val="18"/>
              </w:rPr>
            </w:pPr>
          </w:p>
          <w:p w:rsidR="00D751F1" w:rsidRDefault="00D751F1" w:rsidP="006D0FDC">
            <w:pPr>
              <w:pStyle w:val="Notes-BulletLeftAlign"/>
              <w:numPr>
                <w:ilvl w:val="0"/>
                <w:numId w:val="39"/>
              </w:numPr>
              <w:spacing w:before="0"/>
              <w:ind w:right="90"/>
              <w:jc w:val="both"/>
              <w:rPr>
                <w:sz w:val="20"/>
                <w:szCs w:val="20"/>
              </w:rPr>
            </w:pPr>
            <w:r>
              <w:rPr>
                <w:sz w:val="20"/>
                <w:szCs w:val="20"/>
              </w:rPr>
              <w:t xml:space="preserve">Continued dedicated focus for tracking/following up on student attendance. </w:t>
            </w:r>
          </w:p>
          <w:p w:rsidR="00D751F1" w:rsidRDefault="00D751F1" w:rsidP="00D751F1">
            <w:pPr>
              <w:pStyle w:val="ListParagraph"/>
              <w:rPr>
                <w:sz w:val="20"/>
                <w:szCs w:val="20"/>
              </w:rPr>
            </w:pPr>
          </w:p>
          <w:p w:rsidR="00D751F1" w:rsidRDefault="00D751F1" w:rsidP="006D0FDC">
            <w:pPr>
              <w:pStyle w:val="Notes-BulletLeftAlign"/>
              <w:numPr>
                <w:ilvl w:val="0"/>
                <w:numId w:val="39"/>
              </w:numPr>
              <w:spacing w:before="0"/>
              <w:ind w:right="90"/>
              <w:jc w:val="both"/>
              <w:rPr>
                <w:sz w:val="20"/>
                <w:szCs w:val="20"/>
              </w:rPr>
            </w:pPr>
            <w:r>
              <w:rPr>
                <w:sz w:val="20"/>
                <w:szCs w:val="20"/>
              </w:rPr>
              <w:t>Continue a dedicated focus for early learning and intervention.</w:t>
            </w:r>
          </w:p>
          <w:p w:rsidR="00D751F1" w:rsidRPr="00F04107" w:rsidRDefault="00D751F1" w:rsidP="006D0FDC">
            <w:pPr>
              <w:pStyle w:val="Notes-BulletLeftAlign"/>
              <w:numPr>
                <w:ilvl w:val="0"/>
                <w:numId w:val="39"/>
              </w:numPr>
              <w:spacing w:before="0"/>
              <w:ind w:right="90" w:firstLine="540"/>
              <w:jc w:val="both"/>
              <w:rPr>
                <w:i/>
                <w:sz w:val="18"/>
                <w:szCs w:val="18"/>
              </w:rPr>
            </w:pPr>
            <w:r w:rsidRPr="00F04107">
              <w:rPr>
                <w:i/>
                <w:sz w:val="18"/>
                <w:szCs w:val="18"/>
              </w:rPr>
              <w:t>Full Day, Five Day Kindergarten in both English and French</w:t>
            </w:r>
          </w:p>
          <w:p w:rsidR="00D751F1" w:rsidRDefault="00D751F1" w:rsidP="006D0FDC">
            <w:pPr>
              <w:pStyle w:val="Notes-BulletLeftAlign"/>
              <w:numPr>
                <w:ilvl w:val="0"/>
                <w:numId w:val="39"/>
              </w:numPr>
              <w:spacing w:before="0"/>
              <w:ind w:right="90" w:firstLine="540"/>
              <w:jc w:val="both"/>
              <w:rPr>
                <w:i/>
                <w:sz w:val="18"/>
                <w:szCs w:val="18"/>
              </w:rPr>
            </w:pPr>
            <w:r w:rsidRPr="00F04107">
              <w:rPr>
                <w:i/>
                <w:sz w:val="18"/>
                <w:szCs w:val="18"/>
              </w:rPr>
              <w:t xml:space="preserve">Div. I  supports/interventions for early literacy </w:t>
            </w:r>
          </w:p>
          <w:p w:rsidR="00AB1077" w:rsidRDefault="00AB1077" w:rsidP="006D0FDC">
            <w:pPr>
              <w:pStyle w:val="Notes-BulletLeftAlign"/>
              <w:numPr>
                <w:ilvl w:val="0"/>
                <w:numId w:val="39"/>
              </w:numPr>
              <w:spacing w:before="0"/>
              <w:ind w:right="90" w:firstLine="540"/>
              <w:jc w:val="both"/>
              <w:rPr>
                <w:i/>
                <w:sz w:val="18"/>
                <w:szCs w:val="18"/>
              </w:rPr>
            </w:pPr>
            <w:r>
              <w:rPr>
                <w:i/>
                <w:sz w:val="18"/>
                <w:szCs w:val="18"/>
              </w:rPr>
              <w:t>Introduction of a Pre-school program</w:t>
            </w:r>
          </w:p>
          <w:p w:rsidR="00D751F1" w:rsidRDefault="00D751F1" w:rsidP="00D751F1">
            <w:pPr>
              <w:pStyle w:val="Notes-BulletLeftAlign"/>
              <w:tabs>
                <w:tab w:val="clear" w:pos="360"/>
              </w:tabs>
              <w:spacing w:before="0"/>
              <w:ind w:left="1530" w:right="90" w:firstLine="0"/>
              <w:jc w:val="both"/>
              <w:rPr>
                <w:i/>
                <w:sz w:val="18"/>
                <w:szCs w:val="18"/>
              </w:rPr>
            </w:pPr>
          </w:p>
          <w:p w:rsidR="00D751F1" w:rsidRDefault="00D751F1" w:rsidP="006D0FDC">
            <w:pPr>
              <w:pStyle w:val="Notes-BulletLeftAlign"/>
              <w:numPr>
                <w:ilvl w:val="0"/>
                <w:numId w:val="39"/>
              </w:numPr>
              <w:spacing w:before="0"/>
              <w:ind w:right="90"/>
              <w:jc w:val="both"/>
              <w:rPr>
                <w:i/>
                <w:sz w:val="18"/>
                <w:szCs w:val="18"/>
              </w:rPr>
            </w:pPr>
            <w:r>
              <w:rPr>
                <w:sz w:val="20"/>
                <w:szCs w:val="20"/>
              </w:rPr>
              <w:t xml:space="preserve">Continue </w:t>
            </w:r>
            <w:r w:rsidRPr="00A50F0F">
              <w:rPr>
                <w:sz w:val="18"/>
                <w:szCs w:val="18"/>
              </w:rPr>
              <w:t>supports/interventions for literacy, numeracy and/or life skills programming</w:t>
            </w:r>
            <w:r>
              <w:rPr>
                <w:sz w:val="18"/>
                <w:szCs w:val="18"/>
              </w:rPr>
              <w:t xml:space="preserve"> for Div. II students.</w:t>
            </w:r>
          </w:p>
          <w:p w:rsidR="00D751F1" w:rsidRPr="0036446A" w:rsidRDefault="00D751F1" w:rsidP="00D751F1">
            <w:pPr>
              <w:rPr>
                <w:sz w:val="20"/>
                <w:szCs w:val="20"/>
              </w:rPr>
            </w:pPr>
          </w:p>
          <w:p w:rsidR="00D751F1" w:rsidRDefault="00D751F1" w:rsidP="006D0FDC">
            <w:pPr>
              <w:pStyle w:val="Notes-BulletLeftAlign"/>
              <w:numPr>
                <w:ilvl w:val="0"/>
                <w:numId w:val="39"/>
              </w:numPr>
              <w:spacing w:before="0"/>
              <w:ind w:right="90"/>
              <w:jc w:val="both"/>
              <w:rPr>
                <w:sz w:val="20"/>
                <w:szCs w:val="20"/>
              </w:rPr>
            </w:pPr>
            <w:r>
              <w:rPr>
                <w:sz w:val="20"/>
                <w:szCs w:val="20"/>
              </w:rPr>
              <w:t>Maintain Staffing for instructional supports</w:t>
            </w:r>
          </w:p>
          <w:p w:rsidR="00D751F1" w:rsidRPr="00A50F0F" w:rsidRDefault="00D751F1" w:rsidP="006D0FDC">
            <w:pPr>
              <w:pStyle w:val="Notes-BulletLeftAlign"/>
              <w:numPr>
                <w:ilvl w:val="0"/>
                <w:numId w:val="39"/>
              </w:numPr>
              <w:spacing w:before="0"/>
              <w:ind w:left="1530" w:right="0" w:hanging="270"/>
              <w:jc w:val="both"/>
              <w:rPr>
                <w:rStyle w:val="Emphasis"/>
                <w:rFonts w:cs="Arial"/>
                <w:b w:val="0"/>
                <w:i w:val="0"/>
                <w:sz w:val="18"/>
                <w:szCs w:val="18"/>
              </w:rPr>
            </w:pPr>
            <w:r w:rsidRPr="00A50F0F">
              <w:rPr>
                <w:rFonts w:cs="Arial"/>
                <w:bCs/>
                <w:i/>
                <w:color w:val="000000"/>
                <w:sz w:val="18"/>
                <w:szCs w:val="18"/>
              </w:rPr>
              <w:t>Full time, certified, Inclusive Education Teacher and Coordinator.</w:t>
            </w:r>
          </w:p>
          <w:p w:rsidR="00D751F1" w:rsidRPr="00A50F0F" w:rsidRDefault="00520068" w:rsidP="006D0FDC">
            <w:pPr>
              <w:pStyle w:val="Notes-BulletLeftAlign"/>
              <w:numPr>
                <w:ilvl w:val="0"/>
                <w:numId w:val="39"/>
              </w:numPr>
              <w:spacing w:before="0"/>
              <w:ind w:left="1530" w:right="0" w:hanging="270"/>
              <w:jc w:val="both"/>
              <w:rPr>
                <w:rStyle w:val="Emphasis"/>
                <w:rFonts w:cs="Arial"/>
                <w:b w:val="0"/>
                <w:sz w:val="18"/>
                <w:szCs w:val="18"/>
              </w:rPr>
            </w:pPr>
            <w:r>
              <w:rPr>
                <w:rStyle w:val="Emphasis"/>
                <w:rFonts w:cs="Arial"/>
                <w:b w:val="0"/>
                <w:sz w:val="18"/>
                <w:szCs w:val="18"/>
              </w:rPr>
              <w:t>Part-time Indigenous Education Support Assistant</w:t>
            </w:r>
          </w:p>
          <w:p w:rsidR="00D751F1" w:rsidRDefault="00D751F1" w:rsidP="00D751F1">
            <w:pPr>
              <w:pStyle w:val="Notes-BulletLeftAlign"/>
              <w:tabs>
                <w:tab w:val="clear" w:pos="360"/>
                <w:tab w:val="left" w:pos="1790"/>
              </w:tabs>
              <w:spacing w:before="0"/>
              <w:ind w:left="1440" w:right="0" w:firstLine="0"/>
              <w:jc w:val="both"/>
              <w:rPr>
                <w:rStyle w:val="Emphasis"/>
                <w:rFonts w:cs="Arial"/>
                <w:b w:val="0"/>
                <w:sz w:val="18"/>
                <w:szCs w:val="18"/>
              </w:rPr>
            </w:pPr>
          </w:p>
          <w:p w:rsidR="00D751F1" w:rsidRPr="005B5260" w:rsidRDefault="00D751F1" w:rsidP="006D0FDC">
            <w:pPr>
              <w:pStyle w:val="Notes-BulletLeftAlign"/>
              <w:numPr>
                <w:ilvl w:val="0"/>
                <w:numId w:val="39"/>
              </w:numPr>
              <w:spacing w:before="0"/>
              <w:ind w:right="0"/>
              <w:jc w:val="both"/>
              <w:rPr>
                <w:rStyle w:val="Emphasis"/>
                <w:rFonts w:cs="Arial"/>
                <w:sz w:val="16"/>
                <w:szCs w:val="16"/>
              </w:rPr>
            </w:pPr>
            <w:r w:rsidRPr="007C1574">
              <w:rPr>
                <w:rFonts w:cs="Arial"/>
                <w:bCs/>
                <w:color w:val="000000"/>
                <w:sz w:val="20"/>
                <w:szCs w:val="20"/>
              </w:rPr>
              <w:t xml:space="preserve">Continue to work with the Good Shepherd Instructional Leadership Team (ILT) in examining the use of goal setting and </w:t>
            </w:r>
            <w:r w:rsidRPr="007C1574">
              <w:rPr>
                <w:rFonts w:cs="Arial"/>
                <w:sz w:val="20"/>
                <w:szCs w:val="20"/>
              </w:rPr>
              <w:t xml:space="preserve">tracking for students identified as </w:t>
            </w:r>
            <w:r w:rsidR="00AB5661">
              <w:rPr>
                <w:rFonts w:cs="Arial"/>
                <w:sz w:val="20"/>
                <w:szCs w:val="20"/>
              </w:rPr>
              <w:t xml:space="preserve">having </w:t>
            </w:r>
            <w:r w:rsidRPr="007C1574">
              <w:rPr>
                <w:rFonts w:cs="Arial"/>
                <w:sz w:val="20"/>
                <w:szCs w:val="20"/>
              </w:rPr>
              <w:t>potential of achieving academic excellence, with individual teachers</w:t>
            </w:r>
            <w:r w:rsidR="00AB5661">
              <w:rPr>
                <w:rFonts w:cs="Arial"/>
                <w:sz w:val="20"/>
                <w:szCs w:val="20"/>
              </w:rPr>
              <w:t>,</w:t>
            </w:r>
            <w:r w:rsidRPr="007C1574">
              <w:rPr>
                <w:rFonts w:cs="Arial"/>
                <w:sz w:val="20"/>
                <w:szCs w:val="20"/>
              </w:rPr>
              <w:t xml:space="preserve"> and</w:t>
            </w:r>
            <w:r w:rsidR="00AB5661">
              <w:rPr>
                <w:rFonts w:cs="Arial"/>
                <w:sz w:val="20"/>
                <w:szCs w:val="20"/>
              </w:rPr>
              <w:t>,</w:t>
            </w:r>
            <w:r w:rsidRPr="007C1574">
              <w:rPr>
                <w:rFonts w:cs="Arial"/>
                <w:sz w:val="20"/>
                <w:szCs w:val="20"/>
              </w:rPr>
              <w:t xml:space="preserve"> research other methods of promoting student excellences with our division learning coaches.</w:t>
            </w:r>
          </w:p>
          <w:p w:rsidR="00D751F1" w:rsidRPr="005B5260" w:rsidRDefault="00D751F1" w:rsidP="00D751F1">
            <w:pPr>
              <w:pStyle w:val="Notes-BulletLeftAlign"/>
              <w:tabs>
                <w:tab w:val="clear" w:pos="360"/>
              </w:tabs>
              <w:spacing w:before="0"/>
              <w:ind w:right="0"/>
              <w:jc w:val="both"/>
              <w:rPr>
                <w:rStyle w:val="Emphasis"/>
                <w:rFonts w:cs="Arial"/>
                <w:sz w:val="16"/>
                <w:szCs w:val="16"/>
              </w:rPr>
            </w:pPr>
          </w:p>
          <w:p w:rsidR="00D751F1" w:rsidRPr="00693568" w:rsidRDefault="00D751F1" w:rsidP="00D751F1">
            <w:pPr>
              <w:pStyle w:val="Notes-BulletLeftAlign"/>
              <w:tabs>
                <w:tab w:val="clear" w:pos="360"/>
              </w:tabs>
              <w:spacing w:before="0"/>
              <w:ind w:right="0"/>
              <w:jc w:val="both"/>
              <w:rPr>
                <w:rStyle w:val="Emphasis"/>
                <w:rFonts w:cs="Arial"/>
                <w:b w:val="0"/>
                <w:i w:val="0"/>
                <w:sz w:val="20"/>
                <w:szCs w:val="20"/>
              </w:rPr>
            </w:pPr>
            <w:r w:rsidRPr="00693568">
              <w:rPr>
                <w:rStyle w:val="Emphasis"/>
                <w:rFonts w:cs="Arial"/>
                <w:b w:val="0"/>
                <w:i w:val="0"/>
                <w:sz w:val="20"/>
                <w:szCs w:val="20"/>
              </w:rPr>
              <w:t>In addition to school wide strategies and supports for improving numeracy and literacy…</w:t>
            </w:r>
          </w:p>
          <w:p w:rsidR="00D751F1" w:rsidRPr="005B5260" w:rsidRDefault="00D751F1" w:rsidP="00D751F1">
            <w:pPr>
              <w:pStyle w:val="Notes-BulletLeftAlign"/>
              <w:tabs>
                <w:tab w:val="clear" w:pos="360"/>
              </w:tabs>
              <w:spacing w:before="0"/>
              <w:ind w:right="0"/>
              <w:jc w:val="both"/>
              <w:rPr>
                <w:rStyle w:val="Emphasis"/>
                <w:rFonts w:cs="Arial"/>
                <w:sz w:val="16"/>
                <w:szCs w:val="16"/>
              </w:rPr>
            </w:pPr>
          </w:p>
          <w:p w:rsidR="001904AC" w:rsidRPr="00344A4A" w:rsidRDefault="00D751F1" w:rsidP="006D0FDC">
            <w:pPr>
              <w:pStyle w:val="NoteText-SingleSpace"/>
              <w:numPr>
                <w:ilvl w:val="0"/>
                <w:numId w:val="39"/>
              </w:numPr>
              <w:spacing w:before="0" w:after="0" w:line="240" w:lineRule="auto"/>
              <w:rPr>
                <w:rFonts w:cs="Arial"/>
                <w:bCs/>
                <w:color w:val="000000"/>
                <w:sz w:val="20"/>
                <w:szCs w:val="20"/>
              </w:rPr>
            </w:pPr>
            <w:r w:rsidRPr="00693568">
              <w:rPr>
                <w:rFonts w:cs="Arial"/>
                <w:bCs/>
                <w:color w:val="000000"/>
                <w:sz w:val="20"/>
                <w:szCs w:val="20"/>
              </w:rPr>
              <w:t>Maintain close contact/communication between school and home.</w:t>
            </w:r>
          </w:p>
          <w:p w:rsidR="001904AC" w:rsidRDefault="001904AC">
            <w:pPr>
              <w:ind w:left="360" w:hanging="360"/>
              <w:jc w:val="both"/>
              <w:rPr>
                <w:rFonts w:ascii="Arial" w:eastAsia="Arial" w:hAnsi="Arial" w:cs="Arial"/>
                <w:b/>
                <w:i/>
                <w:sz w:val="16"/>
                <w:szCs w:val="16"/>
              </w:rPr>
            </w:pPr>
          </w:p>
          <w:p w:rsidR="001904AC" w:rsidRDefault="001904AC">
            <w:pPr>
              <w:jc w:val="both"/>
              <w:rPr>
                <w:b/>
                <w:i/>
                <w:sz w:val="16"/>
                <w:szCs w:val="16"/>
              </w:rPr>
            </w:pPr>
          </w:p>
          <w:p w:rsidR="001904AC" w:rsidRDefault="001904AC">
            <w:pPr>
              <w:ind w:left="360" w:hanging="360"/>
              <w:jc w:val="both"/>
              <w:rPr>
                <w:rFonts w:ascii="Arial" w:eastAsia="Arial" w:hAnsi="Arial" w:cs="Arial"/>
                <w:color w:val="FFFFFF"/>
                <w:sz w:val="16"/>
                <w:szCs w:val="16"/>
              </w:rPr>
            </w:pPr>
          </w:p>
        </w:tc>
      </w:tr>
    </w:tbl>
    <w:p w:rsidR="001904AC" w:rsidRDefault="004E7812">
      <w:pPr>
        <w:rPr>
          <w:rFonts w:ascii="Arial" w:eastAsia="Arial" w:hAnsi="Arial" w:cs="Arial"/>
          <w:sz w:val="14"/>
          <w:szCs w:val="14"/>
        </w:rPr>
      </w:pPr>
      <w:r>
        <w:rPr>
          <w:rFonts w:ascii="Arial" w:eastAsia="Arial" w:hAnsi="Arial" w:cs="Arial"/>
          <w:sz w:val="14"/>
          <w:szCs w:val="14"/>
        </w:rPr>
        <w:t>Notes:</w:t>
      </w:r>
    </w:p>
    <w:p w:rsidR="001904AC" w:rsidRDefault="004E7812">
      <w:pPr>
        <w:numPr>
          <w:ilvl w:val="0"/>
          <w:numId w:val="7"/>
        </w:numPr>
        <w:ind w:left="360"/>
        <w:rPr>
          <w:rFonts w:ascii="Arial" w:eastAsia="Arial" w:hAnsi="Arial" w:cs="Arial"/>
          <w:sz w:val="14"/>
          <w:szCs w:val="14"/>
        </w:rPr>
      </w:pPr>
      <w:r>
        <w:rPr>
          <w:rFonts w:ascii="Arial" w:eastAsia="Arial" w:hAnsi="Arial" w:cs="Arial"/>
          <w:sz w:val="14"/>
          <w:szCs w:val="14"/>
        </w:rPr>
        <w:t>Data values have been suppressed where the number of respondents/students is fewer than 6. Suppression is marked with an asterisk (*).</w:t>
      </w:r>
    </w:p>
    <w:p w:rsidR="001904AC" w:rsidRDefault="004E7812">
      <w:pPr>
        <w:numPr>
          <w:ilvl w:val="0"/>
          <w:numId w:val="7"/>
        </w:numPr>
        <w:ind w:left="360"/>
        <w:rPr>
          <w:rFonts w:ascii="Arial" w:eastAsia="Arial" w:hAnsi="Arial" w:cs="Arial"/>
          <w:sz w:val="14"/>
          <w:szCs w:val="14"/>
        </w:rPr>
      </w:pPr>
      <w:r>
        <w:rPr>
          <w:rFonts w:ascii="Arial" w:eastAsia="Arial" w:hAnsi="Arial" w:cs="Arial"/>
          <w:sz w:val="14"/>
          <w:szCs w:val="14"/>
        </w:rPr>
        <w:t>Overall evaluations can only be calculated if both improvement and achievement evaluations are available.</w:t>
      </w:r>
    </w:p>
    <w:p w:rsidR="001904AC" w:rsidRDefault="004E7812">
      <w:pPr>
        <w:numPr>
          <w:ilvl w:val="0"/>
          <w:numId w:val="7"/>
        </w:numPr>
        <w:ind w:left="360"/>
        <w:rPr>
          <w:rFonts w:ascii="Arial" w:eastAsia="Arial" w:hAnsi="Arial" w:cs="Arial"/>
          <w:sz w:val="14"/>
          <w:szCs w:val="14"/>
        </w:rPr>
      </w:pPr>
      <w:r>
        <w:rPr>
          <w:rFonts w:ascii="Arial" w:eastAsia="Arial" w:hAnsi="Arial" w:cs="Arial"/>
          <w:sz w:val="14"/>
          <w:szCs w:val="14"/>
        </w:rPr>
        <w:t xml:space="preserve">Aggregated PAT results are based upon a weighted average of percent meeting standards (Acceptable, Excellence). The weights are the number of students enrolled in each course. Courses included: English Language Arts (Grades 6, 9, 9 KAE); Français (6e et 9e année); French Language Arts (6e et 9e année); Mathematics (Grades 6, 9, 9 KAE); Science (Grades 6, 9, 9 KAE); and Social Studies (Grades 6, 9, 9 KAE). </w:t>
      </w:r>
    </w:p>
    <w:p w:rsidR="001904AC" w:rsidRDefault="004E7812">
      <w:pPr>
        <w:numPr>
          <w:ilvl w:val="0"/>
          <w:numId w:val="7"/>
        </w:numPr>
        <w:ind w:left="360"/>
        <w:rPr>
          <w:rFonts w:ascii="Arial" w:eastAsia="Arial" w:hAnsi="Arial" w:cs="Arial"/>
          <w:sz w:val="14"/>
          <w:szCs w:val="14"/>
        </w:rPr>
      </w:pPr>
      <w:r>
        <w:rPr>
          <w:rFonts w:ascii="Arial" w:eastAsia="Arial" w:hAnsi="Arial" w:cs="Arial"/>
          <w:sz w:val="14"/>
          <w:szCs w:val="14"/>
        </w:rPr>
        <w:t>Participation in Provincial Achievement Tests was impacted by the fires in May to June 2016 and May to June 2019. Caution should be used when interpreting trends over time for the province and those school authorities affected by these events.</w:t>
      </w:r>
    </w:p>
    <w:p w:rsidR="001904AC" w:rsidRDefault="004E7812">
      <w:pPr>
        <w:numPr>
          <w:ilvl w:val="0"/>
          <w:numId w:val="7"/>
        </w:numPr>
        <w:ind w:left="360"/>
        <w:rPr>
          <w:rFonts w:ascii="Arial" w:eastAsia="Arial" w:hAnsi="Arial" w:cs="Arial"/>
          <w:color w:val="333399"/>
          <w:sz w:val="14"/>
          <w:szCs w:val="14"/>
        </w:rPr>
      </w:pPr>
      <w:r>
        <w:br w:type="page"/>
      </w:r>
    </w:p>
    <w:p w:rsidR="001904AC" w:rsidRDefault="001904AC">
      <w:pPr>
        <w:pBdr>
          <w:top w:val="nil"/>
          <w:left w:val="nil"/>
          <w:bottom w:val="nil"/>
          <w:right w:val="nil"/>
          <w:between w:val="nil"/>
        </w:pBdr>
        <w:ind w:left="360"/>
        <w:rPr>
          <w:rFonts w:ascii="Arial" w:eastAsia="Arial" w:hAnsi="Arial" w:cs="Arial"/>
          <w:color w:val="000000"/>
          <w:sz w:val="14"/>
          <w:szCs w:val="14"/>
        </w:rPr>
      </w:pPr>
    </w:p>
    <w:p w:rsidR="001904AC" w:rsidRDefault="004E7812">
      <w:pPr>
        <w:pStyle w:val="Heading1"/>
        <w:ind w:left="2127" w:hanging="2127"/>
      </w:pPr>
      <w:r>
        <w:t xml:space="preserve">Outcome Three: </w:t>
      </w:r>
      <w:r>
        <w:tab/>
        <w:t>Alberta has excellent teachers, school leaders, and school authority leaders</w:t>
      </w:r>
    </w:p>
    <w:p w:rsidR="001904AC" w:rsidRDefault="001904AC">
      <w:pPr>
        <w:rPr>
          <w:sz w:val="16"/>
          <w:szCs w:val="16"/>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431"/>
        <w:gridCol w:w="431"/>
        <w:gridCol w:w="431"/>
        <w:gridCol w:w="431"/>
        <w:gridCol w:w="431"/>
        <w:gridCol w:w="564"/>
        <w:gridCol w:w="1071"/>
        <w:gridCol w:w="1080"/>
        <w:gridCol w:w="725"/>
        <w:gridCol w:w="431"/>
        <w:gridCol w:w="431"/>
        <w:gridCol w:w="431"/>
      </w:tblGrid>
      <w:tr w:rsidR="001904AC">
        <w:tc>
          <w:tcPr>
            <w:tcW w:w="2462" w:type="dxa"/>
            <w:vMerge w:val="restart"/>
            <w:shd w:val="clear" w:color="auto" w:fill="BFD2E2"/>
            <w:vAlign w:val="center"/>
          </w:tcPr>
          <w:p w:rsidR="001904AC" w:rsidRDefault="004E7812">
            <w:pPr>
              <w:spacing w:before="20" w:after="20"/>
            </w:pPr>
            <w:r>
              <w:rPr>
                <w:rFonts w:ascii="Arial" w:eastAsia="Arial" w:hAnsi="Arial" w:cs="Arial"/>
                <w:b/>
                <w:color w:val="000000"/>
                <w:sz w:val="16"/>
                <w:szCs w:val="16"/>
              </w:rPr>
              <w:t>Performance Measure</w:t>
            </w:r>
          </w:p>
        </w:tc>
        <w:tc>
          <w:tcPr>
            <w:tcW w:w="2155" w:type="dxa"/>
            <w:gridSpan w:val="5"/>
            <w:shd w:val="clear" w:color="auto" w:fill="BFD2E2"/>
          </w:tcPr>
          <w:p w:rsidR="001904AC" w:rsidRDefault="004E7812">
            <w:pPr>
              <w:spacing w:before="20" w:after="20"/>
              <w:jc w:val="center"/>
            </w:pPr>
            <w:r>
              <w:rPr>
                <w:rFonts w:ascii="Arial" w:eastAsia="Arial" w:hAnsi="Arial" w:cs="Arial"/>
                <w:b/>
                <w:color w:val="000000"/>
                <w:sz w:val="16"/>
                <w:szCs w:val="16"/>
              </w:rPr>
              <w:t xml:space="preserve">Results (in percentages) </w:t>
            </w:r>
          </w:p>
        </w:tc>
        <w:tc>
          <w:tcPr>
            <w:tcW w:w="564" w:type="dxa"/>
            <w:shd w:val="clear" w:color="auto" w:fill="BFD2E2"/>
          </w:tcPr>
          <w:p w:rsidR="001904AC" w:rsidRDefault="004E7812">
            <w:pPr>
              <w:spacing w:before="20" w:after="20"/>
              <w:jc w:val="center"/>
            </w:pPr>
            <w:r>
              <w:rPr>
                <w:rFonts w:ascii="Arial" w:eastAsia="Arial" w:hAnsi="Arial" w:cs="Arial"/>
                <w:b/>
                <w:color w:val="000000"/>
                <w:sz w:val="16"/>
                <w:szCs w:val="16"/>
              </w:rPr>
              <w:t>Target</w:t>
            </w:r>
          </w:p>
        </w:tc>
        <w:tc>
          <w:tcPr>
            <w:tcW w:w="2876" w:type="dxa"/>
            <w:gridSpan w:val="3"/>
            <w:shd w:val="clear" w:color="auto" w:fill="BFD2E2"/>
          </w:tcPr>
          <w:p w:rsidR="001904AC" w:rsidRDefault="004E7812">
            <w:pPr>
              <w:spacing w:before="20" w:after="20"/>
              <w:jc w:val="center"/>
            </w:pPr>
            <w:r>
              <w:rPr>
                <w:rFonts w:ascii="Arial" w:eastAsia="Arial" w:hAnsi="Arial" w:cs="Arial"/>
                <w:b/>
                <w:color w:val="000000"/>
                <w:sz w:val="16"/>
                <w:szCs w:val="16"/>
              </w:rPr>
              <w:t>Evaluation</w:t>
            </w:r>
          </w:p>
        </w:tc>
        <w:tc>
          <w:tcPr>
            <w:tcW w:w="1293" w:type="dxa"/>
            <w:gridSpan w:val="3"/>
            <w:shd w:val="clear" w:color="auto" w:fill="BFD2E2"/>
          </w:tcPr>
          <w:p w:rsidR="001904AC" w:rsidRDefault="004E7812">
            <w:pPr>
              <w:spacing w:before="20" w:after="20"/>
              <w:jc w:val="center"/>
            </w:pPr>
            <w:r>
              <w:rPr>
                <w:rFonts w:ascii="Arial" w:eastAsia="Arial" w:hAnsi="Arial" w:cs="Arial"/>
                <w:b/>
                <w:color w:val="000000"/>
                <w:sz w:val="16"/>
                <w:szCs w:val="16"/>
              </w:rPr>
              <w:t>Targets</w:t>
            </w:r>
          </w:p>
        </w:tc>
      </w:tr>
      <w:tr w:rsidR="001904AC">
        <w:tc>
          <w:tcPr>
            <w:tcW w:w="2462" w:type="dxa"/>
            <w:vMerge/>
            <w:shd w:val="clear" w:color="auto" w:fill="BFD2E2"/>
            <w:vAlign w:val="center"/>
          </w:tcPr>
          <w:p w:rsidR="001904AC" w:rsidRDefault="001904AC">
            <w:pPr>
              <w:widowControl w:val="0"/>
              <w:pBdr>
                <w:top w:val="nil"/>
                <w:left w:val="nil"/>
                <w:bottom w:val="nil"/>
                <w:right w:val="nil"/>
                <w:between w:val="nil"/>
              </w:pBdr>
              <w:spacing w:line="276" w:lineRule="auto"/>
            </w:pP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2015</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2016</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2017</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2018</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2019</w:t>
            </w:r>
          </w:p>
        </w:tc>
        <w:tc>
          <w:tcPr>
            <w:tcW w:w="564" w:type="dxa"/>
            <w:shd w:val="clear" w:color="auto" w:fill="BFD2E2"/>
          </w:tcPr>
          <w:p w:rsidR="001904AC" w:rsidRDefault="004E7812">
            <w:pPr>
              <w:spacing w:before="20" w:after="20"/>
              <w:jc w:val="center"/>
            </w:pPr>
            <w:r>
              <w:rPr>
                <w:rFonts w:ascii="Arial" w:eastAsia="Arial" w:hAnsi="Arial" w:cs="Arial"/>
                <w:b/>
                <w:color w:val="000000"/>
                <w:sz w:val="16"/>
                <w:szCs w:val="16"/>
              </w:rPr>
              <w:t>2019</w:t>
            </w:r>
          </w:p>
        </w:tc>
        <w:tc>
          <w:tcPr>
            <w:tcW w:w="1071" w:type="dxa"/>
            <w:shd w:val="clear" w:color="auto" w:fill="BFD2E2"/>
          </w:tcPr>
          <w:p w:rsidR="001904AC" w:rsidRDefault="004E7812">
            <w:pPr>
              <w:spacing w:before="20" w:after="20"/>
              <w:jc w:val="center"/>
            </w:pPr>
            <w:r>
              <w:rPr>
                <w:rFonts w:ascii="Arial" w:eastAsia="Arial" w:hAnsi="Arial" w:cs="Arial"/>
                <w:b/>
                <w:color w:val="000000"/>
                <w:sz w:val="16"/>
                <w:szCs w:val="16"/>
              </w:rPr>
              <w:t>Achievement</w:t>
            </w:r>
          </w:p>
        </w:tc>
        <w:tc>
          <w:tcPr>
            <w:tcW w:w="1080" w:type="dxa"/>
            <w:shd w:val="clear" w:color="auto" w:fill="BFD2E2"/>
          </w:tcPr>
          <w:p w:rsidR="001904AC" w:rsidRDefault="004E7812">
            <w:pPr>
              <w:spacing w:before="20" w:after="20"/>
              <w:jc w:val="center"/>
            </w:pPr>
            <w:r>
              <w:rPr>
                <w:rFonts w:ascii="Arial" w:eastAsia="Arial" w:hAnsi="Arial" w:cs="Arial"/>
                <w:b/>
                <w:color w:val="000000"/>
                <w:sz w:val="16"/>
                <w:szCs w:val="16"/>
              </w:rPr>
              <w:t>Improvement</w:t>
            </w:r>
          </w:p>
        </w:tc>
        <w:tc>
          <w:tcPr>
            <w:tcW w:w="725" w:type="dxa"/>
            <w:shd w:val="clear" w:color="auto" w:fill="BFD2E2"/>
          </w:tcPr>
          <w:p w:rsidR="001904AC" w:rsidRDefault="004E7812">
            <w:pPr>
              <w:spacing w:before="20" w:after="20"/>
              <w:jc w:val="center"/>
            </w:pPr>
            <w:r>
              <w:rPr>
                <w:rFonts w:ascii="Arial" w:eastAsia="Arial" w:hAnsi="Arial" w:cs="Arial"/>
                <w:b/>
                <w:color w:val="000000"/>
                <w:sz w:val="16"/>
                <w:szCs w:val="16"/>
              </w:rPr>
              <w:t>Overall</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2020</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2021</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2022</w:t>
            </w:r>
          </w:p>
        </w:tc>
      </w:tr>
      <w:tr w:rsidR="001904AC">
        <w:tc>
          <w:tcPr>
            <w:tcW w:w="2462" w:type="dxa"/>
          </w:tcPr>
          <w:p w:rsidR="001904AC" w:rsidRDefault="004E7812">
            <w:pPr>
              <w:spacing w:before="20" w:after="20"/>
            </w:pPr>
            <w:r>
              <w:rPr>
                <w:rFonts w:ascii="Arial" w:eastAsia="Arial" w:hAnsi="Arial" w:cs="Arial"/>
                <w:color w:val="000000"/>
                <w:sz w:val="16"/>
                <w:szCs w:val="16"/>
              </w:rPr>
              <w:t>Percentage of teachers, parents and students satisfied with the opportunity for students to receive a broad program of studies including fine arts, career, technology, and health and physical education.</w:t>
            </w:r>
          </w:p>
        </w:tc>
        <w:tc>
          <w:tcPr>
            <w:tcW w:w="431" w:type="dxa"/>
            <w:vAlign w:val="center"/>
          </w:tcPr>
          <w:p w:rsidR="001904AC" w:rsidRDefault="004E7812">
            <w:pPr>
              <w:spacing w:before="20" w:after="20"/>
              <w:jc w:val="center"/>
            </w:pPr>
            <w:r>
              <w:rPr>
                <w:rFonts w:ascii="Arial" w:eastAsia="Arial" w:hAnsi="Arial" w:cs="Arial"/>
                <w:color w:val="000000"/>
                <w:sz w:val="16"/>
                <w:szCs w:val="16"/>
              </w:rPr>
              <w:t>88.9</w:t>
            </w:r>
          </w:p>
        </w:tc>
        <w:tc>
          <w:tcPr>
            <w:tcW w:w="431" w:type="dxa"/>
            <w:vAlign w:val="center"/>
          </w:tcPr>
          <w:p w:rsidR="001904AC" w:rsidRDefault="004E7812">
            <w:pPr>
              <w:spacing w:before="20" w:after="20"/>
              <w:jc w:val="center"/>
            </w:pPr>
            <w:r>
              <w:rPr>
                <w:rFonts w:ascii="Arial" w:eastAsia="Arial" w:hAnsi="Arial" w:cs="Arial"/>
                <w:color w:val="000000"/>
                <w:sz w:val="16"/>
                <w:szCs w:val="16"/>
              </w:rPr>
              <w:t>91.1</w:t>
            </w:r>
          </w:p>
        </w:tc>
        <w:tc>
          <w:tcPr>
            <w:tcW w:w="431" w:type="dxa"/>
            <w:vAlign w:val="center"/>
          </w:tcPr>
          <w:p w:rsidR="001904AC" w:rsidRDefault="004E7812">
            <w:pPr>
              <w:spacing w:before="20" w:after="20"/>
              <w:jc w:val="center"/>
            </w:pPr>
            <w:r>
              <w:rPr>
                <w:rFonts w:ascii="Arial" w:eastAsia="Arial" w:hAnsi="Arial" w:cs="Arial"/>
                <w:color w:val="000000"/>
                <w:sz w:val="16"/>
                <w:szCs w:val="16"/>
              </w:rPr>
              <w:t>87.7</w:t>
            </w:r>
          </w:p>
        </w:tc>
        <w:tc>
          <w:tcPr>
            <w:tcW w:w="431" w:type="dxa"/>
            <w:vAlign w:val="center"/>
          </w:tcPr>
          <w:p w:rsidR="001904AC" w:rsidRDefault="004E7812">
            <w:pPr>
              <w:spacing w:before="20" w:after="20"/>
              <w:jc w:val="center"/>
            </w:pPr>
            <w:r>
              <w:rPr>
                <w:rFonts w:ascii="Arial" w:eastAsia="Arial" w:hAnsi="Arial" w:cs="Arial"/>
                <w:color w:val="000000"/>
                <w:sz w:val="16"/>
                <w:szCs w:val="16"/>
              </w:rPr>
              <w:t>83.8</w:t>
            </w:r>
          </w:p>
        </w:tc>
        <w:tc>
          <w:tcPr>
            <w:tcW w:w="431" w:type="dxa"/>
            <w:vAlign w:val="center"/>
          </w:tcPr>
          <w:p w:rsidR="001904AC" w:rsidRDefault="004E7812">
            <w:pPr>
              <w:spacing w:before="20" w:after="20"/>
              <w:jc w:val="center"/>
            </w:pPr>
            <w:r>
              <w:rPr>
                <w:rFonts w:ascii="Arial" w:eastAsia="Arial" w:hAnsi="Arial" w:cs="Arial"/>
                <w:color w:val="000000"/>
                <w:sz w:val="16"/>
                <w:szCs w:val="16"/>
              </w:rPr>
              <w:t>88.1</w:t>
            </w:r>
          </w:p>
        </w:tc>
        <w:tc>
          <w:tcPr>
            <w:tcW w:w="564" w:type="dxa"/>
          </w:tcPr>
          <w:p w:rsidR="001904AC" w:rsidRDefault="001904AC">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p>
          <w:p w:rsidR="00180416" w:rsidRDefault="00344A4A">
            <w:pPr>
              <w:spacing w:before="20" w:after="20"/>
              <w:rPr>
                <w:rFonts w:ascii="Arial" w:eastAsia="Arial" w:hAnsi="Arial" w:cs="Arial"/>
                <w:sz w:val="16"/>
                <w:szCs w:val="16"/>
              </w:rPr>
            </w:pPr>
            <w:r>
              <w:rPr>
                <w:rFonts w:ascii="Arial" w:eastAsia="Arial" w:hAnsi="Arial" w:cs="Arial"/>
                <w:sz w:val="16"/>
                <w:szCs w:val="16"/>
              </w:rPr>
              <w:t>90</w:t>
            </w:r>
          </w:p>
        </w:tc>
        <w:tc>
          <w:tcPr>
            <w:tcW w:w="1071" w:type="dxa"/>
            <w:shd w:val="clear" w:color="auto" w:fill="0000FF"/>
            <w:vAlign w:val="center"/>
          </w:tcPr>
          <w:p w:rsidR="001904AC" w:rsidRDefault="004E7812">
            <w:pPr>
              <w:spacing w:before="20" w:after="20"/>
              <w:jc w:val="center"/>
            </w:pPr>
            <w:r>
              <w:rPr>
                <w:rFonts w:ascii="Arial" w:eastAsia="Arial" w:hAnsi="Arial" w:cs="Arial"/>
                <w:color w:val="FFFFFF"/>
                <w:sz w:val="16"/>
                <w:szCs w:val="16"/>
              </w:rPr>
              <w:t>Very High</w:t>
            </w:r>
          </w:p>
        </w:tc>
        <w:tc>
          <w:tcPr>
            <w:tcW w:w="1080" w:type="dxa"/>
            <w:shd w:val="clear" w:color="auto" w:fill="FFFF00"/>
            <w:vAlign w:val="center"/>
          </w:tcPr>
          <w:p w:rsidR="001904AC" w:rsidRDefault="004E7812">
            <w:pPr>
              <w:spacing w:before="20" w:after="20"/>
              <w:jc w:val="center"/>
            </w:pPr>
            <w:r>
              <w:rPr>
                <w:rFonts w:ascii="Arial" w:eastAsia="Arial" w:hAnsi="Arial" w:cs="Arial"/>
                <w:color w:val="000000"/>
                <w:sz w:val="16"/>
                <w:szCs w:val="16"/>
              </w:rPr>
              <w:t>Maintained</w:t>
            </w:r>
          </w:p>
        </w:tc>
        <w:tc>
          <w:tcPr>
            <w:tcW w:w="725" w:type="dxa"/>
            <w:shd w:val="clear" w:color="auto" w:fill="0000FF"/>
            <w:vAlign w:val="center"/>
          </w:tcPr>
          <w:p w:rsidR="001904AC" w:rsidRDefault="004E7812">
            <w:pPr>
              <w:spacing w:before="20" w:after="20"/>
              <w:jc w:val="center"/>
            </w:pPr>
            <w:r>
              <w:rPr>
                <w:rFonts w:ascii="Arial" w:eastAsia="Arial" w:hAnsi="Arial" w:cs="Arial"/>
                <w:color w:val="FFFFFF"/>
                <w:sz w:val="16"/>
                <w:szCs w:val="16"/>
              </w:rPr>
              <w:t>Excellent</w:t>
            </w:r>
          </w:p>
        </w:tc>
        <w:tc>
          <w:tcPr>
            <w:tcW w:w="431" w:type="dxa"/>
          </w:tcPr>
          <w:p w:rsidR="001904AC" w:rsidRDefault="001904AC">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r>
              <w:rPr>
                <w:rFonts w:ascii="Arial" w:eastAsia="Arial" w:hAnsi="Arial" w:cs="Arial"/>
                <w:sz w:val="16"/>
                <w:szCs w:val="16"/>
              </w:rPr>
              <w:t>87</w:t>
            </w:r>
          </w:p>
        </w:tc>
        <w:tc>
          <w:tcPr>
            <w:tcW w:w="431" w:type="dxa"/>
          </w:tcPr>
          <w:p w:rsidR="001904AC" w:rsidRDefault="001904AC">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r>
              <w:rPr>
                <w:rFonts w:ascii="Arial" w:eastAsia="Arial" w:hAnsi="Arial" w:cs="Arial"/>
                <w:sz w:val="16"/>
                <w:szCs w:val="16"/>
              </w:rPr>
              <w:t>88</w:t>
            </w:r>
          </w:p>
        </w:tc>
        <w:tc>
          <w:tcPr>
            <w:tcW w:w="431" w:type="dxa"/>
          </w:tcPr>
          <w:p w:rsidR="001904AC" w:rsidRDefault="001904AC">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r>
              <w:rPr>
                <w:rFonts w:ascii="Arial" w:eastAsia="Arial" w:hAnsi="Arial" w:cs="Arial"/>
                <w:sz w:val="16"/>
                <w:szCs w:val="16"/>
              </w:rPr>
              <w:t>90</w:t>
            </w:r>
          </w:p>
        </w:tc>
      </w:tr>
    </w:tbl>
    <w:p w:rsidR="001904AC" w:rsidRDefault="001904AC">
      <w:pPr>
        <w:rPr>
          <w:sz w:val="16"/>
          <w:szCs w:val="16"/>
        </w:rPr>
      </w:pPr>
    </w:p>
    <w:p w:rsidR="001904AC" w:rsidRDefault="001904AC">
      <w:pPr>
        <w:rPr>
          <w:rFonts w:ascii="Arial" w:eastAsia="Arial" w:hAnsi="Arial" w:cs="Arial"/>
          <w:sz w:val="16"/>
          <w:szCs w:val="16"/>
        </w:rPr>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1904AC">
        <w:trPr>
          <w:trHeight w:val="260"/>
        </w:trPr>
        <w:tc>
          <w:tcPr>
            <w:tcW w:w="9350" w:type="dxa"/>
            <w:shd w:val="clear" w:color="auto" w:fill="auto"/>
            <w:tcMar>
              <w:top w:w="29" w:type="dxa"/>
              <w:left w:w="29" w:type="dxa"/>
              <w:bottom w:w="0" w:type="dxa"/>
              <w:right w:w="43" w:type="dxa"/>
            </w:tcMar>
            <w:vAlign w:val="center"/>
          </w:tcPr>
          <w:p w:rsidR="001904AC" w:rsidRDefault="004E7812">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Comment on Results</w:t>
            </w:r>
          </w:p>
          <w:p w:rsidR="001904AC" w:rsidRDefault="004E7812">
            <w:pPr>
              <w:pBdr>
                <w:top w:val="nil"/>
                <w:left w:val="nil"/>
                <w:bottom w:val="nil"/>
                <w:right w:val="nil"/>
                <w:between w:val="nil"/>
              </w:pBdr>
              <w:rPr>
                <w:rFonts w:ascii="Arial" w:eastAsia="Arial" w:hAnsi="Arial" w:cs="Arial"/>
                <w:i/>
                <w:color w:val="000000"/>
                <w:sz w:val="14"/>
                <w:szCs w:val="14"/>
              </w:rPr>
            </w:pPr>
            <w:r>
              <w:rPr>
                <w:rFonts w:ascii="Arial" w:eastAsia="Arial" w:hAnsi="Arial" w:cs="Arial"/>
                <w:i/>
                <w:color w:val="000000"/>
                <w:sz w:val="14"/>
                <w:szCs w:val="14"/>
              </w:rPr>
              <w:t>(an assessment of progress toward achieving the target)</w:t>
            </w:r>
          </w:p>
          <w:p w:rsidR="001904AC" w:rsidRDefault="001904AC">
            <w:pPr>
              <w:pBdr>
                <w:top w:val="nil"/>
                <w:left w:val="nil"/>
                <w:bottom w:val="nil"/>
                <w:right w:val="nil"/>
                <w:between w:val="nil"/>
              </w:pBdr>
              <w:rPr>
                <w:rFonts w:ascii="Arial" w:eastAsia="Arial" w:hAnsi="Arial" w:cs="Arial"/>
                <w:color w:val="000000"/>
                <w:sz w:val="16"/>
                <w:szCs w:val="16"/>
              </w:rPr>
            </w:pPr>
          </w:p>
          <w:p w:rsidR="00344A4A" w:rsidRPr="00344A4A" w:rsidRDefault="00344A4A" w:rsidP="006D0FDC">
            <w:pPr>
              <w:numPr>
                <w:ilvl w:val="0"/>
                <w:numId w:val="42"/>
              </w:numPr>
              <w:rPr>
                <w:rFonts w:ascii="Arial" w:hAnsi="Arial" w:cs="Arial"/>
                <w:spacing w:val="-5"/>
                <w:sz w:val="20"/>
                <w:szCs w:val="20"/>
              </w:rPr>
            </w:pPr>
            <w:r w:rsidRPr="00344A4A">
              <w:rPr>
                <w:rFonts w:ascii="Arial" w:hAnsi="Arial" w:cs="Arial"/>
                <w:spacing w:val="-5"/>
                <w:sz w:val="20"/>
                <w:szCs w:val="20"/>
              </w:rPr>
              <w:t>We did not meet our goal, however we are still in excellence overall</w:t>
            </w:r>
          </w:p>
          <w:p w:rsidR="00344A4A" w:rsidRPr="00344A4A" w:rsidRDefault="00344A4A" w:rsidP="006D0FDC">
            <w:pPr>
              <w:numPr>
                <w:ilvl w:val="0"/>
                <w:numId w:val="42"/>
              </w:numPr>
              <w:rPr>
                <w:rFonts w:ascii="Arial" w:hAnsi="Arial" w:cs="Arial"/>
                <w:spacing w:val="-5"/>
                <w:sz w:val="20"/>
                <w:szCs w:val="20"/>
              </w:rPr>
            </w:pPr>
            <w:r w:rsidRPr="00344A4A">
              <w:rPr>
                <w:rFonts w:ascii="Arial" w:hAnsi="Arial" w:cs="Arial"/>
                <w:spacing w:val="-5"/>
                <w:sz w:val="20"/>
                <w:szCs w:val="20"/>
              </w:rPr>
              <w:t>We are still achieving higher than the provincial average</w:t>
            </w:r>
          </w:p>
          <w:p w:rsidR="00344A4A" w:rsidRPr="00344A4A" w:rsidRDefault="00344A4A" w:rsidP="006D0FDC">
            <w:pPr>
              <w:numPr>
                <w:ilvl w:val="0"/>
                <w:numId w:val="42"/>
              </w:numPr>
              <w:rPr>
                <w:rFonts w:ascii="Arial" w:hAnsi="Arial" w:cs="Arial"/>
                <w:spacing w:val="-5"/>
                <w:sz w:val="20"/>
                <w:szCs w:val="20"/>
              </w:rPr>
            </w:pPr>
            <w:r>
              <w:rPr>
                <w:rFonts w:ascii="Arial" w:hAnsi="Arial" w:cs="Arial"/>
                <w:spacing w:val="-5"/>
                <w:sz w:val="20"/>
                <w:szCs w:val="20"/>
              </w:rPr>
              <w:t>We had a higher rate of parents that provided input in this year’s survey</w:t>
            </w:r>
          </w:p>
          <w:p w:rsidR="00344A4A" w:rsidRDefault="00344A4A" w:rsidP="006D0FDC">
            <w:pPr>
              <w:numPr>
                <w:ilvl w:val="0"/>
                <w:numId w:val="42"/>
              </w:numPr>
              <w:rPr>
                <w:rFonts w:ascii="Arial" w:hAnsi="Arial" w:cs="Arial"/>
                <w:spacing w:val="-5"/>
                <w:sz w:val="20"/>
                <w:szCs w:val="20"/>
              </w:rPr>
            </w:pPr>
            <w:r w:rsidRPr="00344A4A">
              <w:rPr>
                <w:rFonts w:ascii="Arial" w:hAnsi="Arial" w:cs="Arial"/>
                <w:spacing w:val="-5"/>
                <w:sz w:val="20"/>
                <w:szCs w:val="20"/>
              </w:rPr>
              <w:t xml:space="preserve">Parent and teacher satisfaction with programs offered was very high, ranging between 90%-100%, Parents were satisfied with opportunities for learning another language, art, music, health and computers, the exception was opportunities for learning Drama which was significantly lower. </w:t>
            </w:r>
          </w:p>
          <w:p w:rsidR="00DB3C00" w:rsidRDefault="00DB3C00" w:rsidP="006D0FDC">
            <w:pPr>
              <w:numPr>
                <w:ilvl w:val="0"/>
                <w:numId w:val="42"/>
              </w:numPr>
              <w:rPr>
                <w:rFonts w:ascii="Arial" w:hAnsi="Arial" w:cs="Arial"/>
                <w:spacing w:val="-5"/>
                <w:sz w:val="20"/>
                <w:szCs w:val="20"/>
              </w:rPr>
            </w:pPr>
            <w:r>
              <w:rPr>
                <w:rFonts w:ascii="Arial" w:hAnsi="Arial" w:cs="Arial"/>
                <w:spacing w:val="-5"/>
                <w:sz w:val="20"/>
                <w:szCs w:val="20"/>
              </w:rPr>
              <w:t>We have exceeded the provincial standard in this measure by almost 6%.</w:t>
            </w:r>
          </w:p>
          <w:p w:rsidR="00344A4A" w:rsidRPr="00344A4A" w:rsidRDefault="00344A4A" w:rsidP="00344A4A">
            <w:pPr>
              <w:rPr>
                <w:rFonts w:ascii="Arial" w:hAnsi="Arial" w:cs="Arial"/>
                <w:spacing w:val="-5"/>
                <w:sz w:val="20"/>
                <w:szCs w:val="20"/>
              </w:rPr>
            </w:pPr>
          </w:p>
          <w:p w:rsidR="001904AC" w:rsidRDefault="001904AC">
            <w:pPr>
              <w:pBdr>
                <w:top w:val="nil"/>
                <w:left w:val="nil"/>
                <w:bottom w:val="nil"/>
                <w:right w:val="nil"/>
                <w:between w:val="nil"/>
              </w:pBdr>
              <w:rPr>
                <w:rFonts w:ascii="Arial" w:eastAsia="Arial" w:hAnsi="Arial" w:cs="Arial"/>
                <w:color w:val="000000"/>
                <w:sz w:val="16"/>
                <w:szCs w:val="16"/>
              </w:rPr>
            </w:pPr>
          </w:p>
          <w:p w:rsidR="001904AC" w:rsidRDefault="001904AC">
            <w:pPr>
              <w:pBdr>
                <w:top w:val="nil"/>
                <w:left w:val="nil"/>
                <w:bottom w:val="nil"/>
                <w:right w:val="nil"/>
                <w:between w:val="nil"/>
              </w:pBdr>
              <w:rPr>
                <w:rFonts w:ascii="Arial" w:eastAsia="Arial" w:hAnsi="Arial" w:cs="Arial"/>
                <w:color w:val="FFFFFF"/>
                <w:sz w:val="16"/>
                <w:szCs w:val="16"/>
              </w:rPr>
            </w:pPr>
          </w:p>
        </w:tc>
      </w:tr>
      <w:tr w:rsidR="001904AC">
        <w:trPr>
          <w:trHeight w:val="260"/>
        </w:trPr>
        <w:tc>
          <w:tcPr>
            <w:tcW w:w="9350" w:type="dxa"/>
            <w:shd w:val="clear" w:color="auto" w:fill="auto"/>
            <w:tcMar>
              <w:top w:w="29" w:type="dxa"/>
              <w:left w:w="29" w:type="dxa"/>
              <w:bottom w:w="0" w:type="dxa"/>
              <w:right w:w="43" w:type="dxa"/>
            </w:tcMar>
            <w:vAlign w:val="center"/>
          </w:tcPr>
          <w:p w:rsidR="001904AC" w:rsidRDefault="004E7812">
            <w:pPr>
              <w:pBdr>
                <w:top w:val="nil"/>
                <w:left w:val="nil"/>
                <w:bottom w:val="nil"/>
                <w:right w:val="nil"/>
                <w:between w:val="nil"/>
              </w:pBdr>
              <w:ind w:hanging="2160"/>
              <w:rPr>
                <w:rFonts w:ascii="Arial" w:eastAsia="Arial" w:hAnsi="Arial" w:cs="Arial"/>
                <w:b/>
                <w:color w:val="000000"/>
                <w:sz w:val="16"/>
                <w:szCs w:val="16"/>
              </w:rPr>
            </w:pPr>
            <w:r>
              <w:rPr>
                <w:rFonts w:ascii="Arial" w:eastAsia="Arial" w:hAnsi="Arial" w:cs="Arial"/>
                <w:b/>
                <w:color w:val="000000"/>
                <w:sz w:val="16"/>
                <w:szCs w:val="16"/>
              </w:rPr>
              <w:t>Strategies</w:t>
            </w:r>
          </w:p>
          <w:p w:rsidR="004C4CE8" w:rsidRPr="004C4CE8" w:rsidRDefault="004C4CE8" w:rsidP="004C4CE8">
            <w:pPr>
              <w:pStyle w:val="NoteText-SingleSpace"/>
              <w:spacing w:before="0" w:after="0" w:line="240" w:lineRule="auto"/>
              <w:ind w:left="0"/>
              <w:rPr>
                <w:rFonts w:cs="Arial"/>
                <w:b/>
                <w:i/>
                <w:iCs/>
                <w:sz w:val="16"/>
                <w:szCs w:val="16"/>
              </w:rPr>
            </w:pPr>
            <w:r>
              <w:rPr>
                <w:rFonts w:eastAsia="Arial" w:cs="Arial"/>
                <w:b/>
                <w:color w:val="000000"/>
                <w:szCs w:val="19"/>
              </w:rPr>
              <w:t>Strategies</w:t>
            </w:r>
          </w:p>
          <w:p w:rsidR="004C4CE8" w:rsidRPr="00B47BB1" w:rsidRDefault="004C4CE8" w:rsidP="006D0FDC">
            <w:pPr>
              <w:pStyle w:val="NoteText-SingleSpace"/>
              <w:numPr>
                <w:ilvl w:val="0"/>
                <w:numId w:val="44"/>
              </w:numPr>
              <w:spacing w:before="0" w:after="0" w:line="240" w:lineRule="auto"/>
              <w:ind w:left="270" w:hanging="180"/>
              <w:rPr>
                <w:rStyle w:val="Emphasis"/>
                <w:rFonts w:cs="Arial"/>
                <w:b w:val="0"/>
                <w:sz w:val="16"/>
                <w:szCs w:val="16"/>
              </w:rPr>
            </w:pPr>
            <w:r w:rsidRPr="00B47BB1">
              <w:rPr>
                <w:rStyle w:val="Emphasis"/>
                <w:rFonts w:cs="Arial"/>
                <w:sz w:val="16"/>
                <w:szCs w:val="16"/>
              </w:rPr>
              <w:t xml:space="preserve">Targets </w:t>
            </w:r>
            <w:r>
              <w:rPr>
                <w:rFonts w:cs="Arial"/>
                <w:bCs/>
                <w:color w:val="000000"/>
                <w:sz w:val="16"/>
                <w:szCs w:val="16"/>
              </w:rPr>
              <w:t>for 2018</w:t>
            </w:r>
            <w:r w:rsidRPr="00B47BB1">
              <w:rPr>
                <w:rFonts w:cs="Arial"/>
                <w:bCs/>
                <w:color w:val="000000"/>
                <w:sz w:val="16"/>
                <w:szCs w:val="16"/>
              </w:rPr>
              <w:t xml:space="preserve"> are set toward maintaining our current overall satisfaction and incrementally achieving higher satisfaction rates</w:t>
            </w:r>
          </w:p>
          <w:p w:rsidR="004C4CE8" w:rsidRPr="00285FC3" w:rsidRDefault="004C4CE8" w:rsidP="004C4CE8">
            <w:pPr>
              <w:pStyle w:val="NoteText-SingleSpace"/>
              <w:spacing w:before="0" w:after="0" w:line="240" w:lineRule="auto"/>
              <w:ind w:left="720"/>
              <w:rPr>
                <w:rFonts w:cs="Arial"/>
                <w:bCs/>
                <w:i/>
                <w:color w:val="000000"/>
                <w:sz w:val="20"/>
                <w:szCs w:val="20"/>
              </w:rPr>
            </w:pPr>
          </w:p>
          <w:p w:rsidR="004C4CE8" w:rsidRPr="00B47BB1" w:rsidRDefault="004C4CE8" w:rsidP="006D0FDC">
            <w:pPr>
              <w:pStyle w:val="NoteText-SingleSpace"/>
              <w:numPr>
                <w:ilvl w:val="0"/>
                <w:numId w:val="43"/>
              </w:numPr>
              <w:spacing w:before="0" w:after="0" w:line="240" w:lineRule="auto"/>
              <w:ind w:left="720"/>
              <w:rPr>
                <w:rFonts w:cs="Arial"/>
                <w:bCs/>
                <w:i/>
                <w:color w:val="000000"/>
                <w:sz w:val="20"/>
                <w:szCs w:val="20"/>
              </w:rPr>
            </w:pPr>
            <w:r w:rsidRPr="00B47BB1">
              <w:rPr>
                <w:rFonts w:cs="Arial"/>
                <w:sz w:val="20"/>
                <w:szCs w:val="20"/>
              </w:rPr>
              <w:t xml:space="preserve">Continue to expose students to a variety of fine </w:t>
            </w:r>
            <w:r w:rsidRPr="00EA1544">
              <w:rPr>
                <w:rFonts w:cs="Arial"/>
                <w:sz w:val="20"/>
                <w:szCs w:val="20"/>
              </w:rPr>
              <w:t>arts (drama, music), health</w:t>
            </w:r>
            <w:r w:rsidRPr="00B47BB1">
              <w:rPr>
                <w:rFonts w:cs="Arial"/>
                <w:sz w:val="20"/>
                <w:szCs w:val="20"/>
              </w:rPr>
              <w:t xml:space="preserve">, technology and physical education experiences </w:t>
            </w:r>
            <w:r>
              <w:rPr>
                <w:rFonts w:cs="Arial"/>
                <w:sz w:val="20"/>
                <w:szCs w:val="20"/>
              </w:rPr>
              <w:t xml:space="preserve">throughout the school year </w:t>
            </w:r>
            <w:r w:rsidRPr="00B47BB1">
              <w:rPr>
                <w:rFonts w:cs="Arial"/>
                <w:sz w:val="20"/>
                <w:szCs w:val="20"/>
              </w:rPr>
              <w:t>(Christmas concert, music/art class, Music Festival, Alberta Opera, Ukrainian/Scottish/</w:t>
            </w:r>
            <w:r>
              <w:rPr>
                <w:rFonts w:cs="Arial"/>
                <w:sz w:val="20"/>
                <w:szCs w:val="20"/>
              </w:rPr>
              <w:t xml:space="preserve">Indigenous </w:t>
            </w:r>
            <w:r w:rsidRPr="00B47BB1">
              <w:rPr>
                <w:rFonts w:cs="Arial"/>
                <w:sz w:val="20"/>
                <w:szCs w:val="20"/>
              </w:rPr>
              <w:t xml:space="preserve">dancers, Author Tours, Healthy Active Student Health Symposium, St. Isidore Carnival, Spring </w:t>
            </w:r>
            <w:r>
              <w:rPr>
                <w:rFonts w:cs="Arial"/>
                <w:sz w:val="20"/>
                <w:szCs w:val="20"/>
              </w:rPr>
              <w:t>Music Concert and Art Show</w:t>
            </w:r>
            <w:r w:rsidRPr="00B47BB1">
              <w:rPr>
                <w:rFonts w:cs="Arial"/>
                <w:sz w:val="20"/>
                <w:szCs w:val="20"/>
              </w:rPr>
              <w:t>, etc.)</w:t>
            </w:r>
          </w:p>
          <w:p w:rsidR="004C4CE8" w:rsidRPr="00B47BB1" w:rsidRDefault="004C4CE8" w:rsidP="004C4CE8">
            <w:pPr>
              <w:pStyle w:val="NoteText-SingleSpace"/>
              <w:spacing w:before="0" w:after="0" w:line="240" w:lineRule="auto"/>
              <w:ind w:left="720" w:hanging="360"/>
              <w:rPr>
                <w:rFonts w:cs="Arial"/>
                <w:bCs/>
                <w:i/>
                <w:color w:val="000000"/>
                <w:sz w:val="20"/>
                <w:szCs w:val="20"/>
              </w:rPr>
            </w:pPr>
          </w:p>
          <w:p w:rsidR="004C4CE8" w:rsidRPr="00B66BEC" w:rsidRDefault="004C4CE8" w:rsidP="006D0FDC">
            <w:pPr>
              <w:pStyle w:val="NoteText-SingleSpace"/>
              <w:numPr>
                <w:ilvl w:val="0"/>
                <w:numId w:val="43"/>
              </w:numPr>
              <w:spacing w:before="0" w:after="0" w:line="240" w:lineRule="auto"/>
              <w:ind w:left="720"/>
              <w:rPr>
                <w:rFonts w:cs="Arial"/>
                <w:bCs/>
                <w:i/>
                <w:color w:val="000000"/>
                <w:sz w:val="20"/>
                <w:szCs w:val="20"/>
              </w:rPr>
            </w:pPr>
            <w:r w:rsidRPr="00B47BB1">
              <w:rPr>
                <w:rFonts w:cs="Arial"/>
                <w:sz w:val="20"/>
                <w:szCs w:val="20"/>
              </w:rPr>
              <w:t xml:space="preserve">Continue to promote fine arts experiences to parents and our community, through newsletter, Power school, website, Facebook, twitter, and </w:t>
            </w:r>
            <w:r>
              <w:rPr>
                <w:rFonts w:cs="Arial"/>
                <w:sz w:val="20"/>
                <w:szCs w:val="20"/>
              </w:rPr>
              <w:t>School Messenger</w:t>
            </w:r>
            <w:r w:rsidRPr="00B47BB1">
              <w:rPr>
                <w:rFonts w:cs="Arial"/>
                <w:sz w:val="20"/>
                <w:szCs w:val="20"/>
              </w:rPr>
              <w:t xml:space="preserve"> call out system</w:t>
            </w:r>
          </w:p>
          <w:p w:rsidR="00B66BEC" w:rsidRDefault="00B66BEC" w:rsidP="00B66BEC">
            <w:pPr>
              <w:pStyle w:val="ListParagraph"/>
              <w:rPr>
                <w:rFonts w:cs="Arial"/>
                <w:bCs/>
                <w:i/>
                <w:color w:val="000000"/>
                <w:sz w:val="20"/>
                <w:szCs w:val="20"/>
              </w:rPr>
            </w:pPr>
          </w:p>
          <w:p w:rsidR="00B66BEC" w:rsidRPr="00B47BB1" w:rsidRDefault="00AB5661" w:rsidP="006D0FDC">
            <w:pPr>
              <w:pStyle w:val="NoteText-SingleSpace"/>
              <w:numPr>
                <w:ilvl w:val="0"/>
                <w:numId w:val="43"/>
              </w:numPr>
              <w:spacing w:before="0" w:after="0" w:line="240" w:lineRule="auto"/>
              <w:ind w:left="720"/>
              <w:rPr>
                <w:rFonts w:cs="Arial"/>
                <w:bCs/>
                <w:i/>
                <w:color w:val="000000"/>
                <w:sz w:val="20"/>
                <w:szCs w:val="20"/>
              </w:rPr>
            </w:pPr>
            <w:r>
              <w:rPr>
                <w:rFonts w:cs="Arial"/>
                <w:bCs/>
                <w:i/>
                <w:color w:val="000000"/>
                <w:sz w:val="20"/>
                <w:szCs w:val="20"/>
              </w:rPr>
              <w:t>The creation of Did You K</w:t>
            </w:r>
            <w:r w:rsidR="00B66BEC">
              <w:rPr>
                <w:rFonts w:cs="Arial"/>
                <w:bCs/>
                <w:i/>
                <w:color w:val="000000"/>
                <w:sz w:val="20"/>
                <w:szCs w:val="20"/>
              </w:rPr>
              <w:t>now in the monthly newsletter highlighting the events at the school.</w:t>
            </w:r>
          </w:p>
          <w:p w:rsidR="004C4CE8" w:rsidRDefault="004C4CE8" w:rsidP="004C4CE8">
            <w:pPr>
              <w:pStyle w:val="ListParagraph"/>
              <w:rPr>
                <w:rFonts w:cs="Arial"/>
                <w:bCs/>
                <w:i/>
                <w:color w:val="000000"/>
                <w:sz w:val="20"/>
                <w:szCs w:val="20"/>
              </w:rPr>
            </w:pPr>
          </w:p>
          <w:p w:rsidR="004C4CE8" w:rsidRDefault="004C4CE8" w:rsidP="004C4CE8">
            <w:pPr>
              <w:pStyle w:val="Notes-BulletLeftAlign"/>
              <w:tabs>
                <w:tab w:val="clear" w:pos="360"/>
              </w:tabs>
              <w:spacing w:before="0"/>
              <w:ind w:right="0"/>
              <w:jc w:val="both"/>
              <w:rPr>
                <w:rStyle w:val="Emphasis"/>
                <w:rFonts w:cs="Arial"/>
                <w:sz w:val="16"/>
                <w:szCs w:val="16"/>
              </w:rPr>
            </w:pPr>
            <w:r w:rsidRPr="00B47BB1">
              <w:rPr>
                <w:rFonts w:cs="Arial"/>
                <w:bCs/>
                <w:color w:val="000000"/>
                <w:sz w:val="20"/>
                <w:szCs w:val="20"/>
              </w:rPr>
              <w:t>Promote integration of drama experiences integrated into core subjects such as ELA, FLA and Religion.</w:t>
            </w:r>
          </w:p>
          <w:p w:rsidR="001904AC" w:rsidRPr="004C4CE8" w:rsidRDefault="001904AC">
            <w:pPr>
              <w:pBdr>
                <w:top w:val="nil"/>
                <w:left w:val="nil"/>
                <w:bottom w:val="nil"/>
                <w:right w:val="nil"/>
                <w:between w:val="nil"/>
              </w:pBdr>
              <w:ind w:hanging="2160"/>
              <w:rPr>
                <w:rFonts w:ascii="Arial" w:eastAsia="Arial" w:hAnsi="Arial" w:cs="Arial"/>
                <w:color w:val="000000"/>
                <w:sz w:val="19"/>
                <w:szCs w:val="19"/>
                <w:lang w:val="en-CA"/>
              </w:rPr>
            </w:pPr>
          </w:p>
          <w:p w:rsidR="001904AC" w:rsidRDefault="001904AC" w:rsidP="00B66BEC">
            <w:pPr>
              <w:pBdr>
                <w:top w:val="nil"/>
                <w:left w:val="nil"/>
                <w:bottom w:val="nil"/>
                <w:right w:val="nil"/>
                <w:between w:val="nil"/>
              </w:pBdr>
              <w:jc w:val="both"/>
              <w:rPr>
                <w:rFonts w:ascii="Arial" w:eastAsia="Arial" w:hAnsi="Arial" w:cs="Arial"/>
                <w:b/>
                <w:i/>
                <w:color w:val="000000"/>
                <w:sz w:val="16"/>
                <w:szCs w:val="16"/>
              </w:rPr>
            </w:pPr>
          </w:p>
          <w:p w:rsidR="001904AC" w:rsidRDefault="001904AC">
            <w:pPr>
              <w:pBdr>
                <w:top w:val="nil"/>
                <w:left w:val="nil"/>
                <w:bottom w:val="nil"/>
                <w:right w:val="nil"/>
                <w:between w:val="nil"/>
              </w:pBdr>
              <w:ind w:left="360" w:hanging="360"/>
              <w:jc w:val="both"/>
              <w:rPr>
                <w:rFonts w:ascii="Arial" w:eastAsia="Arial" w:hAnsi="Arial" w:cs="Arial"/>
                <w:color w:val="FFFFFF"/>
                <w:sz w:val="16"/>
                <w:szCs w:val="16"/>
              </w:rPr>
            </w:pPr>
          </w:p>
        </w:tc>
      </w:tr>
    </w:tbl>
    <w:p w:rsidR="001904AC" w:rsidRDefault="004E7812">
      <w:p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xml:space="preserve">Notes: </w:t>
      </w:r>
    </w:p>
    <w:p w:rsidR="001904AC" w:rsidRDefault="004E7812">
      <w:pPr>
        <w:numPr>
          <w:ilvl w:val="0"/>
          <w:numId w:val="22"/>
        </w:numPr>
        <w:pBdr>
          <w:top w:val="nil"/>
          <w:left w:val="nil"/>
          <w:bottom w:val="nil"/>
          <w:right w:val="nil"/>
          <w:between w:val="nil"/>
        </w:pBdr>
        <w:ind w:left="360"/>
      </w:pPr>
      <w:r>
        <w:rPr>
          <w:rFonts w:ascii="Arial" w:eastAsia="Arial" w:hAnsi="Arial" w:cs="Arial"/>
          <w:color w:val="000000"/>
          <w:sz w:val="14"/>
          <w:szCs w:val="14"/>
        </w:rPr>
        <w:t>Data values have been suppressed where the number of respondents/students is fewer than 6. Suppression is marked with an asterisk (*).</w:t>
      </w:r>
    </w:p>
    <w:p w:rsidR="001904AC" w:rsidRDefault="004E7812">
      <w:pPr>
        <w:numPr>
          <w:ilvl w:val="0"/>
          <w:numId w:val="22"/>
        </w:numPr>
        <w:pBdr>
          <w:top w:val="nil"/>
          <w:left w:val="nil"/>
          <w:bottom w:val="nil"/>
          <w:right w:val="nil"/>
          <w:between w:val="nil"/>
        </w:pBdr>
        <w:ind w:left="360"/>
      </w:pPr>
      <w:r>
        <w:rPr>
          <w:rFonts w:ascii="Arial" w:eastAsia="Arial" w:hAnsi="Arial" w:cs="Arial"/>
          <w:color w:val="000000"/>
          <w:sz w:val="14"/>
          <w:szCs w:val="14"/>
        </w:rPr>
        <w:t>Student participation in the survey was impacted between 2014 and 2017 due to the number of students responding through the OurSCHOOL/TTFM (Tell Them From Me) survey tool.</w:t>
      </w:r>
    </w:p>
    <w:p w:rsidR="001904AC" w:rsidRDefault="004E7812">
      <w:pPr>
        <w:pBdr>
          <w:top w:val="nil"/>
          <w:left w:val="nil"/>
          <w:bottom w:val="nil"/>
          <w:right w:val="nil"/>
          <w:between w:val="nil"/>
        </w:pBdr>
        <w:rPr>
          <w:rFonts w:ascii="Arial" w:eastAsia="Arial" w:hAnsi="Arial" w:cs="Arial"/>
          <w:color w:val="000000"/>
          <w:sz w:val="14"/>
          <w:szCs w:val="14"/>
        </w:rPr>
      </w:pPr>
      <w:r>
        <w:br w:type="page"/>
      </w:r>
    </w:p>
    <w:p w:rsidR="001904AC" w:rsidRDefault="004E7812">
      <w:pPr>
        <w:keepNext/>
        <w:ind w:left="1980" w:hanging="1980"/>
        <w:rPr>
          <w:rFonts w:ascii="Arial" w:eastAsia="Arial" w:hAnsi="Arial" w:cs="Arial"/>
          <w:b/>
          <w:color w:val="333399"/>
          <w:sz w:val="26"/>
          <w:szCs w:val="26"/>
        </w:rPr>
      </w:pPr>
      <w:r>
        <w:rPr>
          <w:rFonts w:ascii="Arial" w:eastAsia="Arial" w:hAnsi="Arial" w:cs="Arial"/>
          <w:b/>
          <w:color w:val="333399"/>
          <w:sz w:val="26"/>
          <w:szCs w:val="26"/>
        </w:rPr>
        <w:t>Outcome Four:</w:t>
      </w:r>
      <w:r>
        <w:rPr>
          <w:rFonts w:ascii="Arial" w:eastAsia="Arial" w:hAnsi="Arial" w:cs="Arial"/>
          <w:b/>
          <w:color w:val="333399"/>
          <w:sz w:val="26"/>
          <w:szCs w:val="26"/>
        </w:rPr>
        <w:tab/>
        <w:t>Alberta’s education system is well governed and managed</w:t>
      </w:r>
    </w:p>
    <w:p w:rsidR="001904AC" w:rsidRDefault="001904AC">
      <w:pPr>
        <w:rPr>
          <w:rFonts w:ascii="Arial" w:eastAsia="Arial" w:hAnsi="Arial" w:cs="Arial"/>
          <w:b/>
          <w:sz w:val="16"/>
          <w:szCs w:val="16"/>
        </w:rPr>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4"/>
        <w:gridCol w:w="431"/>
        <w:gridCol w:w="431"/>
        <w:gridCol w:w="431"/>
        <w:gridCol w:w="431"/>
        <w:gridCol w:w="431"/>
        <w:gridCol w:w="564"/>
        <w:gridCol w:w="1071"/>
        <w:gridCol w:w="1128"/>
        <w:gridCol w:w="725"/>
        <w:gridCol w:w="431"/>
        <w:gridCol w:w="431"/>
        <w:gridCol w:w="431"/>
      </w:tblGrid>
      <w:tr w:rsidR="001904AC">
        <w:tc>
          <w:tcPr>
            <w:tcW w:w="2414" w:type="dxa"/>
            <w:vMerge w:val="restart"/>
            <w:shd w:val="clear" w:color="auto" w:fill="BFD2E2"/>
            <w:vAlign w:val="center"/>
          </w:tcPr>
          <w:p w:rsidR="001904AC" w:rsidRDefault="004E7812">
            <w:pPr>
              <w:spacing w:before="20" w:after="20"/>
            </w:pPr>
            <w:r>
              <w:rPr>
                <w:rFonts w:ascii="Arial" w:eastAsia="Arial" w:hAnsi="Arial" w:cs="Arial"/>
                <w:b/>
                <w:color w:val="000000"/>
                <w:sz w:val="16"/>
                <w:szCs w:val="16"/>
              </w:rPr>
              <w:t>Performance Measure</w:t>
            </w:r>
          </w:p>
        </w:tc>
        <w:tc>
          <w:tcPr>
            <w:tcW w:w="2155" w:type="dxa"/>
            <w:gridSpan w:val="5"/>
            <w:shd w:val="clear" w:color="auto" w:fill="BFD2E2"/>
          </w:tcPr>
          <w:p w:rsidR="001904AC" w:rsidRDefault="004E7812">
            <w:pPr>
              <w:spacing w:before="20" w:after="20"/>
              <w:jc w:val="center"/>
            </w:pPr>
            <w:r>
              <w:rPr>
                <w:rFonts w:ascii="Arial" w:eastAsia="Arial" w:hAnsi="Arial" w:cs="Arial"/>
                <w:b/>
                <w:color w:val="000000"/>
                <w:sz w:val="16"/>
                <w:szCs w:val="16"/>
              </w:rPr>
              <w:t xml:space="preserve">Results (in percentages) </w:t>
            </w:r>
          </w:p>
        </w:tc>
        <w:tc>
          <w:tcPr>
            <w:tcW w:w="564" w:type="dxa"/>
            <w:shd w:val="clear" w:color="auto" w:fill="BFD2E2"/>
          </w:tcPr>
          <w:p w:rsidR="001904AC" w:rsidRDefault="004E7812">
            <w:pPr>
              <w:spacing w:before="20" w:after="20"/>
              <w:jc w:val="center"/>
            </w:pPr>
            <w:r>
              <w:rPr>
                <w:rFonts w:ascii="Arial" w:eastAsia="Arial" w:hAnsi="Arial" w:cs="Arial"/>
                <w:b/>
                <w:color w:val="000000"/>
                <w:sz w:val="16"/>
                <w:szCs w:val="16"/>
              </w:rPr>
              <w:t>Target</w:t>
            </w:r>
          </w:p>
        </w:tc>
        <w:tc>
          <w:tcPr>
            <w:tcW w:w="2924" w:type="dxa"/>
            <w:gridSpan w:val="3"/>
            <w:shd w:val="clear" w:color="auto" w:fill="BFD2E2"/>
          </w:tcPr>
          <w:p w:rsidR="001904AC" w:rsidRDefault="004E7812">
            <w:pPr>
              <w:spacing w:before="20" w:after="20"/>
              <w:jc w:val="center"/>
            </w:pPr>
            <w:r>
              <w:rPr>
                <w:rFonts w:ascii="Arial" w:eastAsia="Arial" w:hAnsi="Arial" w:cs="Arial"/>
                <w:b/>
                <w:color w:val="000000"/>
                <w:sz w:val="16"/>
                <w:szCs w:val="16"/>
              </w:rPr>
              <w:t>Evaluation</w:t>
            </w:r>
          </w:p>
        </w:tc>
        <w:tc>
          <w:tcPr>
            <w:tcW w:w="1293" w:type="dxa"/>
            <w:gridSpan w:val="3"/>
            <w:shd w:val="clear" w:color="auto" w:fill="BFD2E2"/>
          </w:tcPr>
          <w:p w:rsidR="001904AC" w:rsidRDefault="004E7812">
            <w:pPr>
              <w:spacing w:before="20" w:after="20"/>
              <w:jc w:val="center"/>
            </w:pPr>
            <w:r>
              <w:rPr>
                <w:rFonts w:ascii="Arial" w:eastAsia="Arial" w:hAnsi="Arial" w:cs="Arial"/>
                <w:b/>
                <w:color w:val="000000"/>
                <w:sz w:val="16"/>
                <w:szCs w:val="16"/>
              </w:rPr>
              <w:t>Targets</w:t>
            </w:r>
          </w:p>
        </w:tc>
      </w:tr>
      <w:tr w:rsidR="001904AC">
        <w:tc>
          <w:tcPr>
            <w:tcW w:w="2414" w:type="dxa"/>
            <w:vMerge/>
            <w:shd w:val="clear" w:color="auto" w:fill="BFD2E2"/>
            <w:vAlign w:val="center"/>
          </w:tcPr>
          <w:p w:rsidR="001904AC" w:rsidRDefault="001904AC">
            <w:pPr>
              <w:widowControl w:val="0"/>
              <w:pBdr>
                <w:top w:val="nil"/>
                <w:left w:val="nil"/>
                <w:bottom w:val="nil"/>
                <w:right w:val="nil"/>
                <w:between w:val="nil"/>
              </w:pBdr>
              <w:spacing w:line="276" w:lineRule="auto"/>
            </w:pP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2015</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2016</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2017</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2018</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2019</w:t>
            </w:r>
          </w:p>
        </w:tc>
        <w:tc>
          <w:tcPr>
            <w:tcW w:w="564" w:type="dxa"/>
            <w:shd w:val="clear" w:color="auto" w:fill="BFD2E2"/>
          </w:tcPr>
          <w:p w:rsidR="001904AC" w:rsidRDefault="004E7812">
            <w:pPr>
              <w:spacing w:before="20" w:after="20"/>
              <w:jc w:val="center"/>
            </w:pPr>
            <w:r>
              <w:rPr>
                <w:rFonts w:ascii="Arial" w:eastAsia="Arial" w:hAnsi="Arial" w:cs="Arial"/>
                <w:b/>
                <w:color w:val="000000"/>
                <w:sz w:val="16"/>
                <w:szCs w:val="16"/>
              </w:rPr>
              <w:t>2019</w:t>
            </w:r>
          </w:p>
        </w:tc>
        <w:tc>
          <w:tcPr>
            <w:tcW w:w="1071" w:type="dxa"/>
            <w:shd w:val="clear" w:color="auto" w:fill="BFD2E2"/>
          </w:tcPr>
          <w:p w:rsidR="001904AC" w:rsidRDefault="004E7812">
            <w:pPr>
              <w:spacing w:before="20" w:after="20"/>
              <w:jc w:val="center"/>
            </w:pPr>
            <w:r>
              <w:rPr>
                <w:rFonts w:ascii="Arial" w:eastAsia="Arial" w:hAnsi="Arial" w:cs="Arial"/>
                <w:b/>
                <w:color w:val="000000"/>
                <w:sz w:val="16"/>
                <w:szCs w:val="16"/>
              </w:rPr>
              <w:t>Achievement</w:t>
            </w:r>
          </w:p>
        </w:tc>
        <w:tc>
          <w:tcPr>
            <w:tcW w:w="1128" w:type="dxa"/>
            <w:shd w:val="clear" w:color="auto" w:fill="BFD2E2"/>
          </w:tcPr>
          <w:p w:rsidR="001904AC" w:rsidRDefault="004E7812">
            <w:pPr>
              <w:spacing w:before="20" w:after="20"/>
              <w:jc w:val="center"/>
            </w:pPr>
            <w:r>
              <w:rPr>
                <w:rFonts w:ascii="Arial" w:eastAsia="Arial" w:hAnsi="Arial" w:cs="Arial"/>
                <w:b/>
                <w:color w:val="000000"/>
                <w:sz w:val="16"/>
                <w:szCs w:val="16"/>
              </w:rPr>
              <w:t>Improvement</w:t>
            </w:r>
          </w:p>
        </w:tc>
        <w:tc>
          <w:tcPr>
            <w:tcW w:w="725" w:type="dxa"/>
            <w:shd w:val="clear" w:color="auto" w:fill="BFD2E2"/>
          </w:tcPr>
          <w:p w:rsidR="001904AC" w:rsidRDefault="004E7812">
            <w:pPr>
              <w:spacing w:before="20" w:after="20"/>
              <w:jc w:val="center"/>
            </w:pPr>
            <w:r>
              <w:rPr>
                <w:rFonts w:ascii="Arial" w:eastAsia="Arial" w:hAnsi="Arial" w:cs="Arial"/>
                <w:b/>
                <w:color w:val="000000"/>
                <w:sz w:val="16"/>
                <w:szCs w:val="16"/>
              </w:rPr>
              <w:t>Overall</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2020</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2021</w:t>
            </w:r>
          </w:p>
        </w:tc>
        <w:tc>
          <w:tcPr>
            <w:tcW w:w="431" w:type="dxa"/>
            <w:shd w:val="clear" w:color="auto" w:fill="BFD2E2"/>
          </w:tcPr>
          <w:p w:rsidR="001904AC" w:rsidRDefault="004E7812">
            <w:pPr>
              <w:spacing w:before="20" w:after="20"/>
              <w:jc w:val="center"/>
            </w:pPr>
            <w:r>
              <w:rPr>
                <w:rFonts w:ascii="Arial" w:eastAsia="Arial" w:hAnsi="Arial" w:cs="Arial"/>
                <w:b/>
                <w:color w:val="000000"/>
                <w:sz w:val="16"/>
                <w:szCs w:val="16"/>
              </w:rPr>
              <w:t>2022</w:t>
            </w:r>
          </w:p>
        </w:tc>
      </w:tr>
      <w:tr w:rsidR="001904AC">
        <w:tc>
          <w:tcPr>
            <w:tcW w:w="2414" w:type="dxa"/>
          </w:tcPr>
          <w:p w:rsidR="001904AC" w:rsidRDefault="004E7812">
            <w:pPr>
              <w:spacing w:before="20" w:after="20"/>
            </w:pPr>
            <w:r>
              <w:rPr>
                <w:rFonts w:ascii="Arial" w:eastAsia="Arial" w:hAnsi="Arial" w:cs="Arial"/>
                <w:color w:val="000000"/>
                <w:sz w:val="16"/>
                <w:szCs w:val="16"/>
              </w:rPr>
              <w:t>Percentage of teacher, parent and student agreement that: students are safe at school, are learning the importance of caring for others, are learning respect for others and are treated fairly in school.</w:t>
            </w:r>
          </w:p>
        </w:tc>
        <w:tc>
          <w:tcPr>
            <w:tcW w:w="431" w:type="dxa"/>
            <w:vAlign w:val="center"/>
          </w:tcPr>
          <w:p w:rsidR="001904AC" w:rsidRDefault="004E7812">
            <w:pPr>
              <w:spacing w:before="20" w:after="20"/>
              <w:jc w:val="center"/>
            </w:pPr>
            <w:r>
              <w:rPr>
                <w:rFonts w:ascii="Arial" w:eastAsia="Arial" w:hAnsi="Arial" w:cs="Arial"/>
                <w:color w:val="000000"/>
                <w:sz w:val="16"/>
                <w:szCs w:val="16"/>
              </w:rPr>
              <w:t>84.5</w:t>
            </w:r>
          </w:p>
        </w:tc>
        <w:tc>
          <w:tcPr>
            <w:tcW w:w="431" w:type="dxa"/>
            <w:vAlign w:val="center"/>
          </w:tcPr>
          <w:p w:rsidR="001904AC" w:rsidRDefault="004E7812">
            <w:pPr>
              <w:spacing w:before="20" w:after="20"/>
              <w:jc w:val="center"/>
            </w:pPr>
            <w:r>
              <w:rPr>
                <w:rFonts w:ascii="Arial" w:eastAsia="Arial" w:hAnsi="Arial" w:cs="Arial"/>
                <w:color w:val="000000"/>
                <w:sz w:val="16"/>
                <w:szCs w:val="16"/>
              </w:rPr>
              <w:t>89.2</w:t>
            </w:r>
          </w:p>
        </w:tc>
        <w:tc>
          <w:tcPr>
            <w:tcW w:w="431" w:type="dxa"/>
            <w:vAlign w:val="center"/>
          </w:tcPr>
          <w:p w:rsidR="001904AC" w:rsidRDefault="004E7812">
            <w:pPr>
              <w:spacing w:before="20" w:after="20"/>
              <w:jc w:val="center"/>
            </w:pPr>
            <w:r>
              <w:rPr>
                <w:rFonts w:ascii="Arial" w:eastAsia="Arial" w:hAnsi="Arial" w:cs="Arial"/>
                <w:color w:val="000000"/>
                <w:sz w:val="16"/>
                <w:szCs w:val="16"/>
              </w:rPr>
              <w:t>90.5</w:t>
            </w:r>
          </w:p>
        </w:tc>
        <w:tc>
          <w:tcPr>
            <w:tcW w:w="431" w:type="dxa"/>
            <w:vAlign w:val="center"/>
          </w:tcPr>
          <w:p w:rsidR="001904AC" w:rsidRDefault="004E7812">
            <w:pPr>
              <w:spacing w:before="20" w:after="20"/>
              <w:jc w:val="center"/>
            </w:pPr>
            <w:r>
              <w:rPr>
                <w:rFonts w:ascii="Arial" w:eastAsia="Arial" w:hAnsi="Arial" w:cs="Arial"/>
                <w:color w:val="000000"/>
                <w:sz w:val="16"/>
                <w:szCs w:val="16"/>
              </w:rPr>
              <w:t>86.0</w:t>
            </w:r>
          </w:p>
        </w:tc>
        <w:tc>
          <w:tcPr>
            <w:tcW w:w="431" w:type="dxa"/>
            <w:vAlign w:val="center"/>
          </w:tcPr>
          <w:p w:rsidR="001904AC" w:rsidRDefault="004E7812">
            <w:pPr>
              <w:spacing w:before="20" w:after="20"/>
              <w:jc w:val="center"/>
            </w:pPr>
            <w:r>
              <w:rPr>
                <w:rFonts w:ascii="Arial" w:eastAsia="Arial" w:hAnsi="Arial" w:cs="Arial"/>
                <w:color w:val="000000"/>
                <w:sz w:val="16"/>
                <w:szCs w:val="16"/>
              </w:rPr>
              <w:t>92.3</w:t>
            </w:r>
          </w:p>
        </w:tc>
        <w:tc>
          <w:tcPr>
            <w:tcW w:w="564" w:type="dxa"/>
          </w:tcPr>
          <w:p w:rsidR="001904AC" w:rsidRDefault="001904AC">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p>
          <w:p w:rsidR="00B66BEC" w:rsidRDefault="00B66BEC">
            <w:pPr>
              <w:spacing w:before="20" w:after="20"/>
              <w:rPr>
                <w:rFonts w:ascii="Arial" w:eastAsia="Arial" w:hAnsi="Arial" w:cs="Arial"/>
                <w:sz w:val="16"/>
                <w:szCs w:val="16"/>
              </w:rPr>
            </w:pPr>
            <w:r>
              <w:rPr>
                <w:rFonts w:ascii="Arial" w:eastAsia="Arial" w:hAnsi="Arial" w:cs="Arial"/>
                <w:sz w:val="16"/>
                <w:szCs w:val="16"/>
              </w:rPr>
              <w:t>90</w:t>
            </w:r>
          </w:p>
        </w:tc>
        <w:tc>
          <w:tcPr>
            <w:tcW w:w="1071" w:type="dxa"/>
            <w:shd w:val="clear" w:color="auto" w:fill="0000FF"/>
            <w:vAlign w:val="center"/>
          </w:tcPr>
          <w:p w:rsidR="001904AC" w:rsidRDefault="004E7812">
            <w:pPr>
              <w:spacing w:before="20" w:after="20"/>
              <w:jc w:val="center"/>
            </w:pPr>
            <w:r>
              <w:rPr>
                <w:rFonts w:ascii="Arial" w:eastAsia="Arial" w:hAnsi="Arial" w:cs="Arial"/>
                <w:color w:val="FFFFFF"/>
                <w:sz w:val="16"/>
                <w:szCs w:val="16"/>
              </w:rPr>
              <w:t>Very High</w:t>
            </w:r>
          </w:p>
        </w:tc>
        <w:tc>
          <w:tcPr>
            <w:tcW w:w="1128" w:type="dxa"/>
            <w:shd w:val="clear" w:color="auto" w:fill="FFFF00"/>
            <w:vAlign w:val="center"/>
          </w:tcPr>
          <w:p w:rsidR="001904AC" w:rsidRDefault="004E7812">
            <w:pPr>
              <w:spacing w:before="20" w:after="20"/>
              <w:jc w:val="center"/>
            </w:pPr>
            <w:r>
              <w:rPr>
                <w:rFonts w:ascii="Arial" w:eastAsia="Arial" w:hAnsi="Arial" w:cs="Arial"/>
                <w:color w:val="000000"/>
                <w:sz w:val="16"/>
                <w:szCs w:val="16"/>
              </w:rPr>
              <w:t>Maintained</w:t>
            </w:r>
          </w:p>
        </w:tc>
        <w:tc>
          <w:tcPr>
            <w:tcW w:w="725" w:type="dxa"/>
            <w:shd w:val="clear" w:color="auto" w:fill="0000FF"/>
            <w:vAlign w:val="center"/>
          </w:tcPr>
          <w:p w:rsidR="001904AC" w:rsidRDefault="004E7812">
            <w:pPr>
              <w:spacing w:before="20" w:after="20"/>
              <w:jc w:val="center"/>
            </w:pPr>
            <w:r>
              <w:rPr>
                <w:rFonts w:ascii="Arial" w:eastAsia="Arial" w:hAnsi="Arial" w:cs="Arial"/>
                <w:color w:val="FFFFFF"/>
                <w:sz w:val="16"/>
                <w:szCs w:val="16"/>
              </w:rPr>
              <w:t>Excellent</w:t>
            </w:r>
          </w:p>
        </w:tc>
        <w:tc>
          <w:tcPr>
            <w:tcW w:w="431" w:type="dxa"/>
          </w:tcPr>
          <w:p w:rsidR="001904AC" w:rsidRDefault="001904AC">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r>
              <w:rPr>
                <w:rFonts w:ascii="Arial" w:eastAsia="Arial" w:hAnsi="Arial" w:cs="Arial"/>
                <w:sz w:val="16"/>
                <w:szCs w:val="16"/>
              </w:rPr>
              <w:t>90</w:t>
            </w:r>
          </w:p>
        </w:tc>
        <w:tc>
          <w:tcPr>
            <w:tcW w:w="431" w:type="dxa"/>
          </w:tcPr>
          <w:p w:rsidR="001904AC" w:rsidRDefault="001904AC">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r>
              <w:rPr>
                <w:rFonts w:ascii="Arial" w:eastAsia="Arial" w:hAnsi="Arial" w:cs="Arial"/>
                <w:sz w:val="16"/>
                <w:szCs w:val="16"/>
              </w:rPr>
              <w:t>91</w:t>
            </w:r>
          </w:p>
        </w:tc>
        <w:tc>
          <w:tcPr>
            <w:tcW w:w="431" w:type="dxa"/>
          </w:tcPr>
          <w:p w:rsidR="001904AC" w:rsidRDefault="001904AC">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r>
              <w:rPr>
                <w:rFonts w:ascii="Arial" w:eastAsia="Arial" w:hAnsi="Arial" w:cs="Arial"/>
                <w:sz w:val="16"/>
                <w:szCs w:val="16"/>
              </w:rPr>
              <w:t>92</w:t>
            </w:r>
          </w:p>
        </w:tc>
      </w:tr>
      <w:tr w:rsidR="001904AC">
        <w:tc>
          <w:tcPr>
            <w:tcW w:w="2414" w:type="dxa"/>
          </w:tcPr>
          <w:p w:rsidR="001904AC" w:rsidRDefault="004E7812">
            <w:pPr>
              <w:spacing w:before="20" w:after="20"/>
            </w:pPr>
            <w:r>
              <w:rPr>
                <w:rFonts w:ascii="Arial" w:eastAsia="Arial" w:hAnsi="Arial" w:cs="Arial"/>
                <w:color w:val="000000"/>
                <w:sz w:val="16"/>
                <w:szCs w:val="16"/>
              </w:rPr>
              <w:t>Percentage of teachers, parents and students satisfied with the overall quality of basic education.</w:t>
            </w:r>
          </w:p>
        </w:tc>
        <w:tc>
          <w:tcPr>
            <w:tcW w:w="431" w:type="dxa"/>
            <w:vAlign w:val="center"/>
          </w:tcPr>
          <w:p w:rsidR="001904AC" w:rsidRDefault="004E7812">
            <w:pPr>
              <w:spacing w:before="20" w:after="20"/>
              <w:jc w:val="center"/>
            </w:pPr>
            <w:r>
              <w:rPr>
                <w:rFonts w:ascii="Arial" w:eastAsia="Arial" w:hAnsi="Arial" w:cs="Arial"/>
                <w:color w:val="000000"/>
                <w:sz w:val="16"/>
                <w:szCs w:val="16"/>
              </w:rPr>
              <w:t>90.0</w:t>
            </w:r>
          </w:p>
        </w:tc>
        <w:tc>
          <w:tcPr>
            <w:tcW w:w="431" w:type="dxa"/>
            <w:vAlign w:val="center"/>
          </w:tcPr>
          <w:p w:rsidR="001904AC" w:rsidRDefault="004E7812">
            <w:pPr>
              <w:spacing w:before="20" w:after="20"/>
              <w:jc w:val="center"/>
            </w:pPr>
            <w:r>
              <w:rPr>
                <w:rFonts w:ascii="Arial" w:eastAsia="Arial" w:hAnsi="Arial" w:cs="Arial"/>
                <w:color w:val="000000"/>
                <w:sz w:val="16"/>
                <w:szCs w:val="16"/>
              </w:rPr>
              <w:t>93.5</w:t>
            </w:r>
          </w:p>
        </w:tc>
        <w:tc>
          <w:tcPr>
            <w:tcW w:w="431" w:type="dxa"/>
            <w:vAlign w:val="center"/>
          </w:tcPr>
          <w:p w:rsidR="001904AC" w:rsidRDefault="004E7812">
            <w:pPr>
              <w:spacing w:before="20" w:after="20"/>
              <w:jc w:val="center"/>
            </w:pPr>
            <w:r>
              <w:rPr>
                <w:rFonts w:ascii="Arial" w:eastAsia="Arial" w:hAnsi="Arial" w:cs="Arial"/>
                <w:color w:val="000000"/>
                <w:sz w:val="16"/>
                <w:szCs w:val="16"/>
              </w:rPr>
              <w:t>92.9</w:t>
            </w:r>
          </w:p>
        </w:tc>
        <w:tc>
          <w:tcPr>
            <w:tcW w:w="431" w:type="dxa"/>
            <w:vAlign w:val="center"/>
          </w:tcPr>
          <w:p w:rsidR="001904AC" w:rsidRDefault="004E7812">
            <w:pPr>
              <w:spacing w:before="20" w:after="20"/>
              <w:jc w:val="center"/>
            </w:pPr>
            <w:r>
              <w:rPr>
                <w:rFonts w:ascii="Arial" w:eastAsia="Arial" w:hAnsi="Arial" w:cs="Arial"/>
                <w:color w:val="000000"/>
                <w:sz w:val="16"/>
                <w:szCs w:val="16"/>
              </w:rPr>
              <w:t>89.2</w:t>
            </w:r>
          </w:p>
        </w:tc>
        <w:tc>
          <w:tcPr>
            <w:tcW w:w="431" w:type="dxa"/>
            <w:vAlign w:val="center"/>
          </w:tcPr>
          <w:p w:rsidR="001904AC" w:rsidRDefault="004E7812">
            <w:pPr>
              <w:spacing w:before="20" w:after="20"/>
              <w:jc w:val="center"/>
            </w:pPr>
            <w:r>
              <w:rPr>
                <w:rFonts w:ascii="Arial" w:eastAsia="Arial" w:hAnsi="Arial" w:cs="Arial"/>
                <w:color w:val="000000"/>
                <w:sz w:val="16"/>
                <w:szCs w:val="16"/>
              </w:rPr>
              <w:t>91.5</w:t>
            </w:r>
          </w:p>
        </w:tc>
        <w:tc>
          <w:tcPr>
            <w:tcW w:w="564" w:type="dxa"/>
          </w:tcPr>
          <w:p w:rsidR="001904AC" w:rsidRDefault="001904AC">
            <w:pPr>
              <w:spacing w:before="20" w:after="20"/>
              <w:rPr>
                <w:rFonts w:ascii="Arial" w:eastAsia="Arial" w:hAnsi="Arial" w:cs="Arial"/>
                <w:sz w:val="16"/>
                <w:szCs w:val="16"/>
              </w:rPr>
            </w:pPr>
          </w:p>
          <w:p w:rsidR="00B66BEC" w:rsidRDefault="00DE39D6">
            <w:pPr>
              <w:spacing w:before="20" w:after="20"/>
              <w:rPr>
                <w:rFonts w:ascii="Arial" w:eastAsia="Arial" w:hAnsi="Arial" w:cs="Arial"/>
                <w:sz w:val="16"/>
                <w:szCs w:val="16"/>
              </w:rPr>
            </w:pPr>
            <w:r>
              <w:rPr>
                <w:rFonts w:ascii="Arial" w:eastAsia="Arial" w:hAnsi="Arial" w:cs="Arial"/>
                <w:sz w:val="16"/>
                <w:szCs w:val="16"/>
              </w:rPr>
              <w:t>91</w:t>
            </w:r>
          </w:p>
        </w:tc>
        <w:tc>
          <w:tcPr>
            <w:tcW w:w="1071" w:type="dxa"/>
            <w:shd w:val="clear" w:color="auto" w:fill="0000FF"/>
            <w:vAlign w:val="center"/>
          </w:tcPr>
          <w:p w:rsidR="001904AC" w:rsidRDefault="004E7812">
            <w:pPr>
              <w:spacing w:before="20" w:after="20"/>
              <w:jc w:val="center"/>
            </w:pPr>
            <w:r>
              <w:rPr>
                <w:rFonts w:ascii="Arial" w:eastAsia="Arial" w:hAnsi="Arial" w:cs="Arial"/>
                <w:color w:val="FFFFFF"/>
                <w:sz w:val="16"/>
                <w:szCs w:val="16"/>
              </w:rPr>
              <w:t>Very High</w:t>
            </w:r>
          </w:p>
        </w:tc>
        <w:tc>
          <w:tcPr>
            <w:tcW w:w="1128" w:type="dxa"/>
            <w:shd w:val="clear" w:color="auto" w:fill="FFFF00"/>
            <w:vAlign w:val="center"/>
          </w:tcPr>
          <w:p w:rsidR="001904AC" w:rsidRDefault="004E7812">
            <w:pPr>
              <w:spacing w:before="20" w:after="20"/>
              <w:jc w:val="center"/>
            </w:pPr>
            <w:r>
              <w:rPr>
                <w:rFonts w:ascii="Arial" w:eastAsia="Arial" w:hAnsi="Arial" w:cs="Arial"/>
                <w:color w:val="000000"/>
                <w:sz w:val="16"/>
                <w:szCs w:val="16"/>
              </w:rPr>
              <w:t>Maintained</w:t>
            </w:r>
          </w:p>
        </w:tc>
        <w:tc>
          <w:tcPr>
            <w:tcW w:w="725" w:type="dxa"/>
            <w:shd w:val="clear" w:color="auto" w:fill="0000FF"/>
            <w:vAlign w:val="center"/>
          </w:tcPr>
          <w:p w:rsidR="001904AC" w:rsidRDefault="004E7812">
            <w:pPr>
              <w:spacing w:before="20" w:after="20"/>
              <w:jc w:val="center"/>
            </w:pPr>
            <w:r>
              <w:rPr>
                <w:rFonts w:ascii="Arial" w:eastAsia="Arial" w:hAnsi="Arial" w:cs="Arial"/>
                <w:color w:val="FFFFFF"/>
                <w:sz w:val="16"/>
                <w:szCs w:val="16"/>
              </w:rPr>
              <w:t>Excellent</w:t>
            </w:r>
          </w:p>
        </w:tc>
        <w:tc>
          <w:tcPr>
            <w:tcW w:w="431" w:type="dxa"/>
          </w:tcPr>
          <w:p w:rsidR="001904AC" w:rsidRDefault="001904AC">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r>
              <w:rPr>
                <w:rFonts w:ascii="Arial" w:eastAsia="Arial" w:hAnsi="Arial" w:cs="Arial"/>
                <w:sz w:val="16"/>
                <w:szCs w:val="16"/>
              </w:rPr>
              <w:t>91</w:t>
            </w:r>
          </w:p>
        </w:tc>
        <w:tc>
          <w:tcPr>
            <w:tcW w:w="431" w:type="dxa"/>
          </w:tcPr>
          <w:p w:rsidR="001904AC" w:rsidRDefault="001904AC">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r>
              <w:rPr>
                <w:rFonts w:ascii="Arial" w:eastAsia="Arial" w:hAnsi="Arial" w:cs="Arial"/>
                <w:sz w:val="16"/>
                <w:szCs w:val="16"/>
              </w:rPr>
              <w:t>91</w:t>
            </w:r>
          </w:p>
        </w:tc>
        <w:tc>
          <w:tcPr>
            <w:tcW w:w="431" w:type="dxa"/>
          </w:tcPr>
          <w:p w:rsidR="001904AC" w:rsidRDefault="001904AC">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r>
              <w:rPr>
                <w:rFonts w:ascii="Arial" w:eastAsia="Arial" w:hAnsi="Arial" w:cs="Arial"/>
                <w:sz w:val="16"/>
                <w:szCs w:val="16"/>
              </w:rPr>
              <w:t>92</w:t>
            </w:r>
          </w:p>
        </w:tc>
      </w:tr>
      <w:tr w:rsidR="001904AC">
        <w:tc>
          <w:tcPr>
            <w:tcW w:w="2414" w:type="dxa"/>
          </w:tcPr>
          <w:p w:rsidR="001904AC" w:rsidRDefault="004E7812">
            <w:pPr>
              <w:spacing w:before="20" w:after="20"/>
            </w:pPr>
            <w:r>
              <w:rPr>
                <w:rFonts w:ascii="Arial" w:eastAsia="Arial" w:hAnsi="Arial" w:cs="Arial"/>
                <w:color w:val="000000"/>
                <w:sz w:val="16"/>
                <w:szCs w:val="16"/>
              </w:rPr>
              <w:t>Percentage of teachers and parents who agree that students are taught attitudes and behaviours that will make them successful at work when they finish school.</w:t>
            </w:r>
          </w:p>
        </w:tc>
        <w:tc>
          <w:tcPr>
            <w:tcW w:w="431" w:type="dxa"/>
            <w:vAlign w:val="center"/>
          </w:tcPr>
          <w:p w:rsidR="001904AC" w:rsidRDefault="004E7812">
            <w:pPr>
              <w:spacing w:before="20" w:after="20"/>
              <w:jc w:val="center"/>
            </w:pPr>
            <w:r>
              <w:rPr>
                <w:rFonts w:ascii="Arial" w:eastAsia="Arial" w:hAnsi="Arial" w:cs="Arial"/>
                <w:color w:val="000000"/>
                <w:sz w:val="16"/>
                <w:szCs w:val="16"/>
              </w:rPr>
              <w:t>65.7</w:t>
            </w:r>
          </w:p>
        </w:tc>
        <w:tc>
          <w:tcPr>
            <w:tcW w:w="431" w:type="dxa"/>
            <w:vAlign w:val="center"/>
          </w:tcPr>
          <w:p w:rsidR="001904AC" w:rsidRDefault="004E7812">
            <w:pPr>
              <w:spacing w:before="20" w:after="20"/>
              <w:jc w:val="center"/>
            </w:pPr>
            <w:r>
              <w:rPr>
                <w:rFonts w:ascii="Arial" w:eastAsia="Arial" w:hAnsi="Arial" w:cs="Arial"/>
                <w:color w:val="000000"/>
                <w:sz w:val="16"/>
                <w:szCs w:val="16"/>
              </w:rPr>
              <w:t>83.9</w:t>
            </w:r>
          </w:p>
        </w:tc>
        <w:tc>
          <w:tcPr>
            <w:tcW w:w="431" w:type="dxa"/>
            <w:vAlign w:val="center"/>
          </w:tcPr>
          <w:p w:rsidR="001904AC" w:rsidRDefault="004E7812">
            <w:pPr>
              <w:spacing w:before="20" w:after="20"/>
              <w:jc w:val="center"/>
            </w:pPr>
            <w:r>
              <w:rPr>
                <w:rFonts w:ascii="Arial" w:eastAsia="Arial" w:hAnsi="Arial" w:cs="Arial"/>
                <w:color w:val="000000"/>
                <w:sz w:val="16"/>
                <w:szCs w:val="16"/>
              </w:rPr>
              <w:t>81.7</w:t>
            </w:r>
          </w:p>
        </w:tc>
        <w:tc>
          <w:tcPr>
            <w:tcW w:w="431" w:type="dxa"/>
            <w:vAlign w:val="center"/>
          </w:tcPr>
          <w:p w:rsidR="001904AC" w:rsidRDefault="004E7812">
            <w:pPr>
              <w:spacing w:before="20" w:after="20"/>
              <w:jc w:val="center"/>
            </w:pPr>
            <w:r>
              <w:rPr>
                <w:rFonts w:ascii="Arial" w:eastAsia="Arial" w:hAnsi="Arial" w:cs="Arial"/>
                <w:color w:val="000000"/>
                <w:sz w:val="16"/>
                <w:szCs w:val="16"/>
              </w:rPr>
              <w:t>77.8</w:t>
            </w:r>
          </w:p>
        </w:tc>
        <w:tc>
          <w:tcPr>
            <w:tcW w:w="431" w:type="dxa"/>
            <w:vAlign w:val="center"/>
          </w:tcPr>
          <w:p w:rsidR="001904AC" w:rsidRDefault="004E7812">
            <w:pPr>
              <w:spacing w:before="20" w:after="20"/>
              <w:jc w:val="center"/>
            </w:pPr>
            <w:r>
              <w:rPr>
                <w:rFonts w:ascii="Arial" w:eastAsia="Arial" w:hAnsi="Arial" w:cs="Arial"/>
                <w:color w:val="000000"/>
                <w:sz w:val="16"/>
                <w:szCs w:val="16"/>
              </w:rPr>
              <w:t>81.3</w:t>
            </w:r>
          </w:p>
        </w:tc>
        <w:tc>
          <w:tcPr>
            <w:tcW w:w="564" w:type="dxa"/>
          </w:tcPr>
          <w:p w:rsidR="001904AC" w:rsidRDefault="001904AC">
            <w:pPr>
              <w:spacing w:before="20" w:after="20"/>
              <w:rPr>
                <w:rFonts w:ascii="Arial" w:eastAsia="Arial" w:hAnsi="Arial" w:cs="Arial"/>
                <w:sz w:val="16"/>
                <w:szCs w:val="16"/>
              </w:rPr>
            </w:pPr>
          </w:p>
          <w:p w:rsidR="00DE39D6" w:rsidRDefault="00DE39D6">
            <w:pPr>
              <w:spacing w:before="20" w:after="20"/>
              <w:rPr>
                <w:rFonts w:ascii="Arial" w:eastAsia="Arial" w:hAnsi="Arial" w:cs="Arial"/>
                <w:sz w:val="16"/>
                <w:szCs w:val="16"/>
              </w:rPr>
            </w:pPr>
          </w:p>
          <w:p w:rsidR="00DE39D6" w:rsidRDefault="00DE39D6">
            <w:pPr>
              <w:spacing w:before="20" w:after="20"/>
              <w:rPr>
                <w:rFonts w:ascii="Arial" w:eastAsia="Arial" w:hAnsi="Arial" w:cs="Arial"/>
                <w:sz w:val="16"/>
                <w:szCs w:val="16"/>
              </w:rPr>
            </w:pPr>
            <w:r>
              <w:rPr>
                <w:rFonts w:ascii="Arial" w:eastAsia="Arial" w:hAnsi="Arial" w:cs="Arial"/>
                <w:sz w:val="16"/>
                <w:szCs w:val="16"/>
              </w:rPr>
              <w:t>80</w:t>
            </w:r>
          </w:p>
        </w:tc>
        <w:tc>
          <w:tcPr>
            <w:tcW w:w="1071" w:type="dxa"/>
            <w:shd w:val="clear" w:color="auto" w:fill="008000"/>
            <w:vAlign w:val="center"/>
          </w:tcPr>
          <w:p w:rsidR="001904AC" w:rsidRDefault="004E7812">
            <w:pPr>
              <w:spacing w:before="20" w:after="20"/>
              <w:jc w:val="center"/>
            </w:pPr>
            <w:r>
              <w:rPr>
                <w:rFonts w:ascii="Arial" w:eastAsia="Arial" w:hAnsi="Arial" w:cs="Arial"/>
                <w:color w:val="FFFFFF"/>
                <w:sz w:val="16"/>
                <w:szCs w:val="16"/>
              </w:rPr>
              <w:t>High</w:t>
            </w:r>
          </w:p>
        </w:tc>
        <w:tc>
          <w:tcPr>
            <w:tcW w:w="1128" w:type="dxa"/>
            <w:shd w:val="clear" w:color="auto" w:fill="FFFF00"/>
            <w:vAlign w:val="center"/>
          </w:tcPr>
          <w:p w:rsidR="001904AC" w:rsidRDefault="004E7812">
            <w:pPr>
              <w:spacing w:before="20" w:after="20"/>
              <w:jc w:val="center"/>
            </w:pPr>
            <w:r>
              <w:rPr>
                <w:rFonts w:ascii="Arial" w:eastAsia="Arial" w:hAnsi="Arial" w:cs="Arial"/>
                <w:color w:val="000000"/>
                <w:sz w:val="16"/>
                <w:szCs w:val="16"/>
              </w:rPr>
              <w:t>Maintained</w:t>
            </w:r>
          </w:p>
        </w:tc>
        <w:tc>
          <w:tcPr>
            <w:tcW w:w="725" w:type="dxa"/>
            <w:shd w:val="clear" w:color="auto" w:fill="008000"/>
            <w:vAlign w:val="center"/>
          </w:tcPr>
          <w:p w:rsidR="001904AC" w:rsidRDefault="004E7812">
            <w:pPr>
              <w:spacing w:before="20" w:after="20"/>
              <w:jc w:val="center"/>
            </w:pPr>
            <w:r>
              <w:rPr>
                <w:rFonts w:ascii="Arial" w:eastAsia="Arial" w:hAnsi="Arial" w:cs="Arial"/>
                <w:color w:val="FFFFFF"/>
                <w:sz w:val="16"/>
                <w:szCs w:val="16"/>
              </w:rPr>
              <w:t>Good</w:t>
            </w:r>
          </w:p>
        </w:tc>
        <w:tc>
          <w:tcPr>
            <w:tcW w:w="431" w:type="dxa"/>
          </w:tcPr>
          <w:p w:rsidR="001904AC" w:rsidRDefault="001904AC">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r>
              <w:rPr>
                <w:rFonts w:ascii="Arial" w:eastAsia="Arial" w:hAnsi="Arial" w:cs="Arial"/>
                <w:sz w:val="16"/>
                <w:szCs w:val="16"/>
              </w:rPr>
              <w:t>80</w:t>
            </w:r>
          </w:p>
        </w:tc>
        <w:tc>
          <w:tcPr>
            <w:tcW w:w="431" w:type="dxa"/>
          </w:tcPr>
          <w:p w:rsidR="001904AC" w:rsidRDefault="001904AC">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r>
              <w:rPr>
                <w:rFonts w:ascii="Arial" w:eastAsia="Arial" w:hAnsi="Arial" w:cs="Arial"/>
                <w:sz w:val="16"/>
                <w:szCs w:val="16"/>
              </w:rPr>
              <w:t>81</w:t>
            </w:r>
          </w:p>
        </w:tc>
        <w:tc>
          <w:tcPr>
            <w:tcW w:w="431" w:type="dxa"/>
          </w:tcPr>
          <w:p w:rsidR="001904AC" w:rsidRDefault="001904AC">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r>
              <w:rPr>
                <w:rFonts w:ascii="Arial" w:eastAsia="Arial" w:hAnsi="Arial" w:cs="Arial"/>
                <w:sz w:val="16"/>
                <w:szCs w:val="16"/>
              </w:rPr>
              <w:t>82</w:t>
            </w:r>
          </w:p>
        </w:tc>
      </w:tr>
      <w:tr w:rsidR="001904AC">
        <w:tc>
          <w:tcPr>
            <w:tcW w:w="2414" w:type="dxa"/>
          </w:tcPr>
          <w:p w:rsidR="001904AC" w:rsidRDefault="004E7812">
            <w:pPr>
              <w:spacing w:before="20" w:after="20"/>
            </w:pPr>
            <w:r>
              <w:rPr>
                <w:rFonts w:ascii="Arial" w:eastAsia="Arial" w:hAnsi="Arial" w:cs="Arial"/>
                <w:color w:val="000000"/>
                <w:sz w:val="16"/>
                <w:szCs w:val="16"/>
              </w:rPr>
              <w:t>Percentage of teacher and parent satisfaction that students demonstrate the knowledge, skills and attitudes necessary for lifelong learning.</w:t>
            </w:r>
            <w:r>
              <w:rPr>
                <w:rFonts w:ascii="Arial" w:eastAsia="Arial" w:hAnsi="Arial" w:cs="Arial"/>
                <w:i/>
                <w:color w:val="FF0000"/>
                <w:sz w:val="16"/>
                <w:szCs w:val="16"/>
              </w:rPr>
              <w:t>(This measure is required for charter and private school authorities that do not have grades 10-12.)</w:t>
            </w:r>
          </w:p>
        </w:tc>
        <w:tc>
          <w:tcPr>
            <w:tcW w:w="431" w:type="dxa"/>
            <w:vAlign w:val="center"/>
          </w:tcPr>
          <w:p w:rsidR="001904AC" w:rsidRDefault="004E7812">
            <w:pPr>
              <w:spacing w:before="20" w:after="20"/>
              <w:jc w:val="center"/>
            </w:pPr>
            <w:r>
              <w:rPr>
                <w:rFonts w:ascii="Arial" w:eastAsia="Arial" w:hAnsi="Arial" w:cs="Arial"/>
                <w:color w:val="000000"/>
                <w:sz w:val="16"/>
                <w:szCs w:val="16"/>
              </w:rPr>
              <w:t>50.2</w:t>
            </w:r>
          </w:p>
        </w:tc>
        <w:tc>
          <w:tcPr>
            <w:tcW w:w="431" w:type="dxa"/>
            <w:vAlign w:val="center"/>
          </w:tcPr>
          <w:p w:rsidR="001904AC" w:rsidRDefault="004E7812">
            <w:pPr>
              <w:spacing w:before="20" w:after="20"/>
              <w:jc w:val="center"/>
            </w:pPr>
            <w:r>
              <w:rPr>
                <w:rFonts w:ascii="Arial" w:eastAsia="Arial" w:hAnsi="Arial" w:cs="Arial"/>
                <w:color w:val="000000"/>
                <w:sz w:val="16"/>
                <w:szCs w:val="16"/>
              </w:rPr>
              <w:t>70.0</w:t>
            </w:r>
          </w:p>
        </w:tc>
        <w:tc>
          <w:tcPr>
            <w:tcW w:w="431" w:type="dxa"/>
            <w:vAlign w:val="center"/>
          </w:tcPr>
          <w:p w:rsidR="001904AC" w:rsidRDefault="004E7812">
            <w:pPr>
              <w:spacing w:before="20" w:after="20"/>
              <w:jc w:val="center"/>
            </w:pPr>
            <w:r>
              <w:rPr>
                <w:rFonts w:ascii="Arial" w:eastAsia="Arial" w:hAnsi="Arial" w:cs="Arial"/>
                <w:color w:val="000000"/>
                <w:sz w:val="16"/>
                <w:szCs w:val="16"/>
              </w:rPr>
              <w:t>64.3</w:t>
            </w:r>
          </w:p>
        </w:tc>
        <w:tc>
          <w:tcPr>
            <w:tcW w:w="431" w:type="dxa"/>
            <w:vAlign w:val="center"/>
          </w:tcPr>
          <w:p w:rsidR="001904AC" w:rsidRDefault="004E7812">
            <w:pPr>
              <w:spacing w:before="20" w:after="20"/>
              <w:jc w:val="center"/>
            </w:pPr>
            <w:r>
              <w:rPr>
                <w:rFonts w:ascii="Arial" w:eastAsia="Arial" w:hAnsi="Arial" w:cs="Arial"/>
                <w:color w:val="000000"/>
                <w:sz w:val="16"/>
                <w:szCs w:val="16"/>
              </w:rPr>
              <w:t>53.4</w:t>
            </w:r>
          </w:p>
        </w:tc>
        <w:tc>
          <w:tcPr>
            <w:tcW w:w="431" w:type="dxa"/>
            <w:vAlign w:val="center"/>
          </w:tcPr>
          <w:p w:rsidR="001904AC" w:rsidRDefault="004E7812">
            <w:pPr>
              <w:spacing w:before="20" w:after="20"/>
              <w:jc w:val="center"/>
            </w:pPr>
            <w:r>
              <w:rPr>
                <w:rFonts w:ascii="Arial" w:eastAsia="Arial" w:hAnsi="Arial" w:cs="Arial"/>
                <w:color w:val="000000"/>
                <w:sz w:val="16"/>
                <w:szCs w:val="16"/>
              </w:rPr>
              <w:t>63.8</w:t>
            </w:r>
          </w:p>
        </w:tc>
        <w:tc>
          <w:tcPr>
            <w:tcW w:w="564" w:type="dxa"/>
          </w:tcPr>
          <w:p w:rsidR="001904AC" w:rsidRDefault="001904AC">
            <w:pPr>
              <w:spacing w:before="20" w:after="20"/>
              <w:rPr>
                <w:rFonts w:ascii="Arial" w:eastAsia="Arial" w:hAnsi="Arial" w:cs="Arial"/>
                <w:sz w:val="16"/>
                <w:szCs w:val="16"/>
              </w:rPr>
            </w:pPr>
          </w:p>
        </w:tc>
        <w:tc>
          <w:tcPr>
            <w:tcW w:w="1071" w:type="dxa"/>
            <w:shd w:val="clear" w:color="auto" w:fill="FFFFFF"/>
            <w:vAlign w:val="center"/>
          </w:tcPr>
          <w:p w:rsidR="001904AC" w:rsidRDefault="004E7812">
            <w:pPr>
              <w:spacing w:before="20" w:after="20"/>
              <w:jc w:val="center"/>
            </w:pPr>
            <w:r>
              <w:rPr>
                <w:rFonts w:ascii="Arial" w:eastAsia="Arial" w:hAnsi="Arial" w:cs="Arial"/>
                <w:color w:val="000000"/>
                <w:sz w:val="16"/>
                <w:szCs w:val="16"/>
              </w:rPr>
              <w:t>n/a</w:t>
            </w:r>
          </w:p>
        </w:tc>
        <w:tc>
          <w:tcPr>
            <w:tcW w:w="1128" w:type="dxa"/>
            <w:shd w:val="clear" w:color="auto" w:fill="FFFFFF"/>
            <w:vAlign w:val="center"/>
          </w:tcPr>
          <w:p w:rsidR="001904AC" w:rsidRDefault="004E7812">
            <w:pPr>
              <w:spacing w:before="20" w:after="20"/>
              <w:jc w:val="center"/>
            </w:pPr>
            <w:r>
              <w:rPr>
                <w:rFonts w:ascii="Arial" w:eastAsia="Arial" w:hAnsi="Arial" w:cs="Arial"/>
                <w:color w:val="000000"/>
                <w:sz w:val="16"/>
                <w:szCs w:val="16"/>
              </w:rPr>
              <w:t>n/a</w:t>
            </w:r>
          </w:p>
        </w:tc>
        <w:tc>
          <w:tcPr>
            <w:tcW w:w="725" w:type="dxa"/>
            <w:shd w:val="clear" w:color="auto" w:fill="FFFFFF"/>
            <w:vAlign w:val="center"/>
          </w:tcPr>
          <w:p w:rsidR="001904AC" w:rsidRDefault="004E7812">
            <w:pPr>
              <w:spacing w:before="20" w:after="20"/>
              <w:jc w:val="center"/>
            </w:pPr>
            <w:r>
              <w:rPr>
                <w:rFonts w:ascii="Arial" w:eastAsia="Arial" w:hAnsi="Arial" w:cs="Arial"/>
                <w:color w:val="000000"/>
                <w:sz w:val="16"/>
                <w:szCs w:val="16"/>
              </w:rPr>
              <w:t>n/a</w:t>
            </w:r>
          </w:p>
        </w:tc>
        <w:tc>
          <w:tcPr>
            <w:tcW w:w="431" w:type="dxa"/>
          </w:tcPr>
          <w:p w:rsidR="001904AC" w:rsidRDefault="001904AC">
            <w:pPr>
              <w:spacing w:before="20" w:after="20"/>
              <w:rPr>
                <w:rFonts w:ascii="Arial" w:eastAsia="Arial" w:hAnsi="Arial" w:cs="Arial"/>
                <w:sz w:val="16"/>
                <w:szCs w:val="16"/>
              </w:rPr>
            </w:pPr>
          </w:p>
        </w:tc>
        <w:tc>
          <w:tcPr>
            <w:tcW w:w="431" w:type="dxa"/>
          </w:tcPr>
          <w:p w:rsidR="001904AC" w:rsidRDefault="001904AC">
            <w:pPr>
              <w:spacing w:before="20" w:after="20"/>
              <w:rPr>
                <w:rFonts w:ascii="Arial" w:eastAsia="Arial" w:hAnsi="Arial" w:cs="Arial"/>
                <w:sz w:val="16"/>
                <w:szCs w:val="16"/>
              </w:rPr>
            </w:pPr>
          </w:p>
        </w:tc>
        <w:tc>
          <w:tcPr>
            <w:tcW w:w="431" w:type="dxa"/>
          </w:tcPr>
          <w:p w:rsidR="001904AC" w:rsidRDefault="001904AC">
            <w:pPr>
              <w:spacing w:before="20" w:after="20"/>
              <w:rPr>
                <w:rFonts w:ascii="Arial" w:eastAsia="Arial" w:hAnsi="Arial" w:cs="Arial"/>
                <w:sz w:val="16"/>
                <w:szCs w:val="16"/>
              </w:rPr>
            </w:pPr>
          </w:p>
        </w:tc>
      </w:tr>
      <w:tr w:rsidR="001904AC">
        <w:tc>
          <w:tcPr>
            <w:tcW w:w="2414" w:type="dxa"/>
          </w:tcPr>
          <w:p w:rsidR="001904AC" w:rsidRDefault="004E7812">
            <w:pPr>
              <w:spacing w:before="20" w:after="20"/>
            </w:pPr>
            <w:r>
              <w:rPr>
                <w:rFonts w:ascii="Arial" w:eastAsia="Arial" w:hAnsi="Arial" w:cs="Arial"/>
                <w:color w:val="000000"/>
                <w:sz w:val="16"/>
                <w:szCs w:val="16"/>
              </w:rPr>
              <w:t>Percentage of teachers and parents satisfied with parental involvement in decisions about their child's education.</w:t>
            </w:r>
          </w:p>
        </w:tc>
        <w:tc>
          <w:tcPr>
            <w:tcW w:w="431" w:type="dxa"/>
            <w:vAlign w:val="center"/>
          </w:tcPr>
          <w:p w:rsidR="001904AC" w:rsidRDefault="004E7812">
            <w:pPr>
              <w:spacing w:before="20" w:after="20"/>
              <w:jc w:val="center"/>
            </w:pPr>
            <w:r>
              <w:rPr>
                <w:rFonts w:ascii="Arial" w:eastAsia="Arial" w:hAnsi="Arial" w:cs="Arial"/>
                <w:color w:val="000000"/>
                <w:sz w:val="16"/>
                <w:szCs w:val="16"/>
              </w:rPr>
              <w:t>76.1</w:t>
            </w:r>
          </w:p>
        </w:tc>
        <w:tc>
          <w:tcPr>
            <w:tcW w:w="431" w:type="dxa"/>
            <w:vAlign w:val="center"/>
          </w:tcPr>
          <w:p w:rsidR="001904AC" w:rsidRDefault="004E7812">
            <w:pPr>
              <w:spacing w:before="20" w:after="20"/>
              <w:jc w:val="center"/>
            </w:pPr>
            <w:r>
              <w:rPr>
                <w:rFonts w:ascii="Arial" w:eastAsia="Arial" w:hAnsi="Arial" w:cs="Arial"/>
                <w:color w:val="000000"/>
                <w:sz w:val="16"/>
                <w:szCs w:val="16"/>
              </w:rPr>
              <w:t>84.9</w:t>
            </w:r>
          </w:p>
        </w:tc>
        <w:tc>
          <w:tcPr>
            <w:tcW w:w="431" w:type="dxa"/>
            <w:vAlign w:val="center"/>
          </w:tcPr>
          <w:p w:rsidR="001904AC" w:rsidRDefault="004E7812">
            <w:pPr>
              <w:spacing w:before="20" w:after="20"/>
              <w:jc w:val="center"/>
            </w:pPr>
            <w:r>
              <w:rPr>
                <w:rFonts w:ascii="Arial" w:eastAsia="Arial" w:hAnsi="Arial" w:cs="Arial"/>
                <w:color w:val="000000"/>
                <w:sz w:val="16"/>
                <w:szCs w:val="16"/>
              </w:rPr>
              <w:t>74.4</w:t>
            </w:r>
          </w:p>
        </w:tc>
        <w:tc>
          <w:tcPr>
            <w:tcW w:w="431" w:type="dxa"/>
            <w:vAlign w:val="center"/>
          </w:tcPr>
          <w:p w:rsidR="001904AC" w:rsidRDefault="004E7812">
            <w:pPr>
              <w:spacing w:before="20" w:after="20"/>
              <w:jc w:val="center"/>
            </w:pPr>
            <w:r>
              <w:rPr>
                <w:rFonts w:ascii="Arial" w:eastAsia="Arial" w:hAnsi="Arial" w:cs="Arial"/>
                <w:color w:val="000000"/>
                <w:sz w:val="16"/>
                <w:szCs w:val="16"/>
              </w:rPr>
              <w:t>79.4</w:t>
            </w:r>
          </w:p>
        </w:tc>
        <w:tc>
          <w:tcPr>
            <w:tcW w:w="431" w:type="dxa"/>
            <w:vAlign w:val="center"/>
          </w:tcPr>
          <w:p w:rsidR="001904AC" w:rsidRDefault="004E7812">
            <w:pPr>
              <w:spacing w:before="20" w:after="20"/>
              <w:jc w:val="center"/>
            </w:pPr>
            <w:r>
              <w:rPr>
                <w:rFonts w:ascii="Arial" w:eastAsia="Arial" w:hAnsi="Arial" w:cs="Arial"/>
                <w:color w:val="000000"/>
                <w:sz w:val="16"/>
                <w:szCs w:val="16"/>
              </w:rPr>
              <w:t>83.5</w:t>
            </w:r>
          </w:p>
        </w:tc>
        <w:tc>
          <w:tcPr>
            <w:tcW w:w="564" w:type="dxa"/>
          </w:tcPr>
          <w:p w:rsidR="001904AC" w:rsidRDefault="001904AC">
            <w:pPr>
              <w:spacing w:before="20" w:after="20"/>
              <w:rPr>
                <w:rFonts w:ascii="Arial" w:eastAsia="Arial" w:hAnsi="Arial" w:cs="Arial"/>
                <w:sz w:val="16"/>
                <w:szCs w:val="16"/>
              </w:rPr>
            </w:pPr>
          </w:p>
          <w:p w:rsidR="00DE39D6" w:rsidRDefault="00DE39D6">
            <w:pPr>
              <w:spacing w:before="20" w:after="20"/>
              <w:rPr>
                <w:rFonts w:ascii="Arial" w:eastAsia="Arial" w:hAnsi="Arial" w:cs="Arial"/>
                <w:sz w:val="16"/>
                <w:szCs w:val="16"/>
              </w:rPr>
            </w:pPr>
            <w:r>
              <w:rPr>
                <w:rFonts w:ascii="Arial" w:eastAsia="Arial" w:hAnsi="Arial" w:cs="Arial"/>
                <w:sz w:val="16"/>
                <w:szCs w:val="16"/>
              </w:rPr>
              <w:t>79</w:t>
            </w:r>
          </w:p>
        </w:tc>
        <w:tc>
          <w:tcPr>
            <w:tcW w:w="1071" w:type="dxa"/>
            <w:shd w:val="clear" w:color="auto" w:fill="0000FF"/>
            <w:vAlign w:val="center"/>
          </w:tcPr>
          <w:p w:rsidR="001904AC" w:rsidRDefault="004E7812">
            <w:pPr>
              <w:spacing w:before="20" w:after="20"/>
              <w:jc w:val="center"/>
            </w:pPr>
            <w:r>
              <w:rPr>
                <w:rFonts w:ascii="Arial" w:eastAsia="Arial" w:hAnsi="Arial" w:cs="Arial"/>
                <w:color w:val="FFFFFF"/>
                <w:sz w:val="16"/>
                <w:szCs w:val="16"/>
              </w:rPr>
              <w:t>Very High</w:t>
            </w:r>
          </w:p>
        </w:tc>
        <w:tc>
          <w:tcPr>
            <w:tcW w:w="1128" w:type="dxa"/>
            <w:shd w:val="clear" w:color="auto" w:fill="FFFF00"/>
            <w:vAlign w:val="center"/>
          </w:tcPr>
          <w:p w:rsidR="001904AC" w:rsidRDefault="004E7812">
            <w:pPr>
              <w:spacing w:before="20" w:after="20"/>
              <w:jc w:val="center"/>
            </w:pPr>
            <w:r>
              <w:rPr>
                <w:rFonts w:ascii="Arial" w:eastAsia="Arial" w:hAnsi="Arial" w:cs="Arial"/>
                <w:color w:val="000000"/>
                <w:sz w:val="16"/>
                <w:szCs w:val="16"/>
              </w:rPr>
              <w:t>Maintained</w:t>
            </w:r>
          </w:p>
        </w:tc>
        <w:tc>
          <w:tcPr>
            <w:tcW w:w="725" w:type="dxa"/>
            <w:shd w:val="clear" w:color="auto" w:fill="0000FF"/>
            <w:vAlign w:val="center"/>
          </w:tcPr>
          <w:p w:rsidR="001904AC" w:rsidRDefault="004E7812">
            <w:pPr>
              <w:spacing w:before="20" w:after="20"/>
              <w:jc w:val="center"/>
            </w:pPr>
            <w:r>
              <w:rPr>
                <w:rFonts w:ascii="Arial" w:eastAsia="Arial" w:hAnsi="Arial" w:cs="Arial"/>
                <w:color w:val="FFFFFF"/>
                <w:sz w:val="16"/>
                <w:szCs w:val="16"/>
              </w:rPr>
              <w:t>Excellent</w:t>
            </w:r>
          </w:p>
        </w:tc>
        <w:tc>
          <w:tcPr>
            <w:tcW w:w="431" w:type="dxa"/>
          </w:tcPr>
          <w:p w:rsidR="001904AC" w:rsidRDefault="001904AC">
            <w:pPr>
              <w:spacing w:before="20" w:after="20"/>
              <w:rPr>
                <w:rFonts w:ascii="Arial" w:eastAsia="Arial" w:hAnsi="Arial" w:cs="Arial"/>
                <w:sz w:val="16"/>
                <w:szCs w:val="16"/>
              </w:rPr>
            </w:pPr>
          </w:p>
          <w:p w:rsidR="00180416" w:rsidRDefault="00CF1D2F">
            <w:pPr>
              <w:spacing w:before="20" w:after="20"/>
              <w:rPr>
                <w:rFonts w:ascii="Arial" w:eastAsia="Arial" w:hAnsi="Arial" w:cs="Arial"/>
                <w:sz w:val="16"/>
                <w:szCs w:val="16"/>
              </w:rPr>
            </w:pPr>
            <w:r>
              <w:rPr>
                <w:rFonts w:ascii="Arial" w:eastAsia="Arial" w:hAnsi="Arial" w:cs="Arial"/>
                <w:sz w:val="16"/>
                <w:szCs w:val="16"/>
              </w:rPr>
              <w:t>79</w:t>
            </w:r>
          </w:p>
          <w:p w:rsidR="00180416" w:rsidRDefault="00180416">
            <w:pPr>
              <w:spacing w:before="20" w:after="20"/>
              <w:rPr>
                <w:rFonts w:ascii="Arial" w:eastAsia="Arial" w:hAnsi="Arial" w:cs="Arial"/>
                <w:sz w:val="16"/>
                <w:szCs w:val="16"/>
              </w:rPr>
            </w:pPr>
          </w:p>
        </w:tc>
        <w:tc>
          <w:tcPr>
            <w:tcW w:w="431" w:type="dxa"/>
          </w:tcPr>
          <w:p w:rsidR="001904AC" w:rsidRDefault="001904AC">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r>
              <w:rPr>
                <w:rFonts w:ascii="Arial" w:eastAsia="Arial" w:hAnsi="Arial" w:cs="Arial"/>
                <w:sz w:val="16"/>
                <w:szCs w:val="16"/>
              </w:rPr>
              <w:t>8</w:t>
            </w:r>
            <w:r w:rsidR="00CF1D2F">
              <w:rPr>
                <w:rFonts w:ascii="Arial" w:eastAsia="Arial" w:hAnsi="Arial" w:cs="Arial"/>
                <w:sz w:val="16"/>
                <w:szCs w:val="16"/>
              </w:rPr>
              <w:t>1</w:t>
            </w:r>
          </w:p>
          <w:p w:rsidR="00180416" w:rsidRDefault="00180416">
            <w:pPr>
              <w:spacing w:before="20" w:after="20"/>
              <w:rPr>
                <w:rFonts w:ascii="Arial" w:eastAsia="Arial" w:hAnsi="Arial" w:cs="Arial"/>
                <w:sz w:val="16"/>
                <w:szCs w:val="16"/>
              </w:rPr>
            </w:pPr>
          </w:p>
        </w:tc>
        <w:tc>
          <w:tcPr>
            <w:tcW w:w="431" w:type="dxa"/>
          </w:tcPr>
          <w:p w:rsidR="001904AC" w:rsidRDefault="001904AC">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r>
              <w:rPr>
                <w:rFonts w:ascii="Arial" w:eastAsia="Arial" w:hAnsi="Arial" w:cs="Arial"/>
                <w:sz w:val="16"/>
                <w:szCs w:val="16"/>
              </w:rPr>
              <w:t>8</w:t>
            </w:r>
            <w:r w:rsidR="00CF1D2F">
              <w:rPr>
                <w:rFonts w:ascii="Arial" w:eastAsia="Arial" w:hAnsi="Arial" w:cs="Arial"/>
                <w:sz w:val="16"/>
                <w:szCs w:val="16"/>
              </w:rPr>
              <w:t>2</w:t>
            </w:r>
          </w:p>
        </w:tc>
      </w:tr>
      <w:tr w:rsidR="001904AC">
        <w:tc>
          <w:tcPr>
            <w:tcW w:w="2414" w:type="dxa"/>
          </w:tcPr>
          <w:p w:rsidR="001904AC" w:rsidRDefault="004E7812">
            <w:pPr>
              <w:spacing w:before="20" w:after="20"/>
            </w:pPr>
            <w:r>
              <w:rPr>
                <w:rFonts w:ascii="Arial" w:eastAsia="Arial" w:hAnsi="Arial" w:cs="Arial"/>
                <w:color w:val="000000"/>
                <w:sz w:val="16"/>
                <w:szCs w:val="16"/>
              </w:rPr>
              <w:t>Percentage of teachers, parents and students indicating that their school and schools in their jurisdiction have improved or stayed the same the last three years.</w:t>
            </w:r>
          </w:p>
        </w:tc>
        <w:tc>
          <w:tcPr>
            <w:tcW w:w="431" w:type="dxa"/>
            <w:vAlign w:val="center"/>
          </w:tcPr>
          <w:p w:rsidR="001904AC" w:rsidRDefault="004E7812">
            <w:pPr>
              <w:spacing w:before="20" w:after="20"/>
              <w:jc w:val="center"/>
            </w:pPr>
            <w:r>
              <w:rPr>
                <w:rFonts w:ascii="Arial" w:eastAsia="Arial" w:hAnsi="Arial" w:cs="Arial"/>
                <w:color w:val="000000"/>
                <w:sz w:val="16"/>
                <w:szCs w:val="16"/>
              </w:rPr>
              <w:t>72.2</w:t>
            </w:r>
          </w:p>
        </w:tc>
        <w:tc>
          <w:tcPr>
            <w:tcW w:w="431" w:type="dxa"/>
            <w:vAlign w:val="center"/>
          </w:tcPr>
          <w:p w:rsidR="001904AC" w:rsidRDefault="004E7812">
            <w:pPr>
              <w:spacing w:before="20" w:after="20"/>
              <w:jc w:val="center"/>
            </w:pPr>
            <w:r>
              <w:rPr>
                <w:rFonts w:ascii="Arial" w:eastAsia="Arial" w:hAnsi="Arial" w:cs="Arial"/>
                <w:color w:val="000000"/>
                <w:sz w:val="16"/>
                <w:szCs w:val="16"/>
              </w:rPr>
              <w:t>79.1</w:t>
            </w:r>
          </w:p>
        </w:tc>
        <w:tc>
          <w:tcPr>
            <w:tcW w:w="431" w:type="dxa"/>
            <w:vAlign w:val="center"/>
          </w:tcPr>
          <w:p w:rsidR="001904AC" w:rsidRDefault="004E7812">
            <w:pPr>
              <w:spacing w:before="20" w:after="20"/>
              <w:jc w:val="center"/>
            </w:pPr>
            <w:r>
              <w:rPr>
                <w:rFonts w:ascii="Arial" w:eastAsia="Arial" w:hAnsi="Arial" w:cs="Arial"/>
                <w:color w:val="000000"/>
                <w:sz w:val="16"/>
                <w:szCs w:val="16"/>
              </w:rPr>
              <w:t>76.2</w:t>
            </w:r>
          </w:p>
        </w:tc>
        <w:tc>
          <w:tcPr>
            <w:tcW w:w="431" w:type="dxa"/>
            <w:vAlign w:val="center"/>
          </w:tcPr>
          <w:p w:rsidR="001904AC" w:rsidRDefault="004E7812">
            <w:pPr>
              <w:spacing w:before="20" w:after="20"/>
              <w:jc w:val="center"/>
            </w:pPr>
            <w:r>
              <w:rPr>
                <w:rFonts w:ascii="Arial" w:eastAsia="Arial" w:hAnsi="Arial" w:cs="Arial"/>
                <w:color w:val="000000"/>
                <w:sz w:val="16"/>
                <w:szCs w:val="16"/>
              </w:rPr>
              <w:t>69.3</w:t>
            </w:r>
          </w:p>
        </w:tc>
        <w:tc>
          <w:tcPr>
            <w:tcW w:w="431" w:type="dxa"/>
            <w:vAlign w:val="center"/>
          </w:tcPr>
          <w:p w:rsidR="001904AC" w:rsidRDefault="004E7812">
            <w:pPr>
              <w:spacing w:before="20" w:after="20"/>
              <w:jc w:val="center"/>
            </w:pPr>
            <w:r>
              <w:rPr>
                <w:rFonts w:ascii="Arial" w:eastAsia="Arial" w:hAnsi="Arial" w:cs="Arial"/>
                <w:color w:val="000000"/>
                <w:sz w:val="16"/>
                <w:szCs w:val="16"/>
              </w:rPr>
              <w:t>89.0</w:t>
            </w:r>
          </w:p>
        </w:tc>
        <w:tc>
          <w:tcPr>
            <w:tcW w:w="564" w:type="dxa"/>
          </w:tcPr>
          <w:p w:rsidR="001904AC" w:rsidRDefault="001904AC">
            <w:pPr>
              <w:spacing w:before="20" w:after="20"/>
              <w:rPr>
                <w:rFonts w:ascii="Arial" w:eastAsia="Arial" w:hAnsi="Arial" w:cs="Arial"/>
                <w:sz w:val="16"/>
                <w:szCs w:val="16"/>
              </w:rPr>
            </w:pPr>
          </w:p>
          <w:p w:rsidR="00DE39D6" w:rsidRDefault="00DE39D6">
            <w:pPr>
              <w:spacing w:before="20" w:after="20"/>
              <w:rPr>
                <w:rFonts w:ascii="Arial" w:eastAsia="Arial" w:hAnsi="Arial" w:cs="Arial"/>
                <w:sz w:val="16"/>
                <w:szCs w:val="16"/>
              </w:rPr>
            </w:pPr>
          </w:p>
          <w:p w:rsidR="00DE39D6" w:rsidRDefault="00DE39D6">
            <w:pPr>
              <w:spacing w:before="20" w:after="20"/>
              <w:rPr>
                <w:rFonts w:ascii="Arial" w:eastAsia="Arial" w:hAnsi="Arial" w:cs="Arial"/>
                <w:sz w:val="16"/>
                <w:szCs w:val="16"/>
              </w:rPr>
            </w:pPr>
            <w:r>
              <w:rPr>
                <w:rFonts w:ascii="Arial" w:eastAsia="Arial" w:hAnsi="Arial" w:cs="Arial"/>
                <w:sz w:val="16"/>
                <w:szCs w:val="16"/>
              </w:rPr>
              <w:t>78</w:t>
            </w:r>
          </w:p>
        </w:tc>
        <w:tc>
          <w:tcPr>
            <w:tcW w:w="1071" w:type="dxa"/>
            <w:shd w:val="clear" w:color="auto" w:fill="0000FF"/>
            <w:vAlign w:val="center"/>
          </w:tcPr>
          <w:p w:rsidR="001904AC" w:rsidRDefault="004E7812">
            <w:pPr>
              <w:spacing w:before="20" w:after="20"/>
              <w:jc w:val="center"/>
            </w:pPr>
            <w:r>
              <w:rPr>
                <w:rFonts w:ascii="Arial" w:eastAsia="Arial" w:hAnsi="Arial" w:cs="Arial"/>
                <w:color w:val="FFFFFF"/>
                <w:sz w:val="16"/>
                <w:szCs w:val="16"/>
              </w:rPr>
              <w:t>Very High</w:t>
            </w:r>
          </w:p>
        </w:tc>
        <w:tc>
          <w:tcPr>
            <w:tcW w:w="1128" w:type="dxa"/>
            <w:shd w:val="clear" w:color="auto" w:fill="0000FF"/>
            <w:vAlign w:val="center"/>
          </w:tcPr>
          <w:p w:rsidR="001904AC" w:rsidRDefault="004E7812">
            <w:pPr>
              <w:spacing w:before="20" w:after="20"/>
              <w:jc w:val="center"/>
            </w:pPr>
            <w:r>
              <w:rPr>
                <w:rFonts w:ascii="Arial" w:eastAsia="Arial" w:hAnsi="Arial" w:cs="Arial"/>
                <w:color w:val="FFFFFF"/>
                <w:sz w:val="16"/>
                <w:szCs w:val="16"/>
              </w:rPr>
              <w:t>Improved Significantly</w:t>
            </w:r>
          </w:p>
        </w:tc>
        <w:tc>
          <w:tcPr>
            <w:tcW w:w="725" w:type="dxa"/>
            <w:shd w:val="clear" w:color="auto" w:fill="0000FF"/>
            <w:vAlign w:val="center"/>
          </w:tcPr>
          <w:p w:rsidR="001904AC" w:rsidRDefault="004E7812">
            <w:pPr>
              <w:spacing w:before="20" w:after="20"/>
              <w:jc w:val="center"/>
            </w:pPr>
            <w:r>
              <w:rPr>
                <w:rFonts w:ascii="Arial" w:eastAsia="Arial" w:hAnsi="Arial" w:cs="Arial"/>
                <w:color w:val="FFFFFF"/>
                <w:sz w:val="16"/>
                <w:szCs w:val="16"/>
              </w:rPr>
              <w:t>Excellent</w:t>
            </w:r>
          </w:p>
        </w:tc>
        <w:tc>
          <w:tcPr>
            <w:tcW w:w="431" w:type="dxa"/>
          </w:tcPr>
          <w:p w:rsidR="001904AC" w:rsidRDefault="001904AC">
            <w:pPr>
              <w:spacing w:before="20" w:after="20"/>
              <w:rPr>
                <w:rFonts w:ascii="Arial" w:eastAsia="Arial" w:hAnsi="Arial" w:cs="Arial"/>
                <w:sz w:val="16"/>
                <w:szCs w:val="16"/>
              </w:rPr>
            </w:pPr>
          </w:p>
          <w:p w:rsidR="00180416" w:rsidRDefault="00180416">
            <w:pPr>
              <w:spacing w:before="20" w:after="20"/>
              <w:rPr>
                <w:rFonts w:ascii="Arial" w:eastAsia="Arial" w:hAnsi="Arial" w:cs="Arial"/>
                <w:sz w:val="16"/>
                <w:szCs w:val="16"/>
              </w:rPr>
            </w:pPr>
          </w:p>
          <w:p w:rsidR="00180416" w:rsidRDefault="00CF1D2F">
            <w:pPr>
              <w:spacing w:before="20" w:after="20"/>
              <w:rPr>
                <w:rFonts w:ascii="Arial" w:eastAsia="Arial" w:hAnsi="Arial" w:cs="Arial"/>
                <w:sz w:val="16"/>
                <w:szCs w:val="16"/>
              </w:rPr>
            </w:pPr>
            <w:r>
              <w:rPr>
                <w:rFonts w:ascii="Arial" w:eastAsia="Arial" w:hAnsi="Arial" w:cs="Arial"/>
                <w:sz w:val="16"/>
                <w:szCs w:val="16"/>
              </w:rPr>
              <w:t>78</w:t>
            </w:r>
          </w:p>
        </w:tc>
        <w:tc>
          <w:tcPr>
            <w:tcW w:w="431" w:type="dxa"/>
          </w:tcPr>
          <w:p w:rsidR="001904AC" w:rsidRDefault="001904AC">
            <w:pPr>
              <w:spacing w:before="20" w:after="20"/>
              <w:rPr>
                <w:rFonts w:ascii="Arial" w:eastAsia="Arial" w:hAnsi="Arial" w:cs="Arial"/>
                <w:sz w:val="16"/>
                <w:szCs w:val="16"/>
              </w:rPr>
            </w:pPr>
          </w:p>
          <w:p w:rsidR="00CF1D2F" w:rsidRDefault="00CF1D2F">
            <w:pPr>
              <w:spacing w:before="20" w:after="20"/>
              <w:rPr>
                <w:rFonts w:ascii="Arial" w:eastAsia="Arial" w:hAnsi="Arial" w:cs="Arial"/>
                <w:sz w:val="16"/>
                <w:szCs w:val="16"/>
              </w:rPr>
            </w:pPr>
          </w:p>
          <w:p w:rsidR="00CF1D2F" w:rsidRDefault="00CF1D2F">
            <w:pPr>
              <w:spacing w:before="20" w:after="20"/>
              <w:rPr>
                <w:rFonts w:ascii="Arial" w:eastAsia="Arial" w:hAnsi="Arial" w:cs="Arial"/>
                <w:sz w:val="16"/>
                <w:szCs w:val="16"/>
              </w:rPr>
            </w:pPr>
            <w:r>
              <w:rPr>
                <w:rFonts w:ascii="Arial" w:eastAsia="Arial" w:hAnsi="Arial" w:cs="Arial"/>
                <w:sz w:val="16"/>
                <w:szCs w:val="16"/>
              </w:rPr>
              <w:t>80</w:t>
            </w:r>
          </w:p>
        </w:tc>
        <w:tc>
          <w:tcPr>
            <w:tcW w:w="431" w:type="dxa"/>
          </w:tcPr>
          <w:p w:rsidR="001904AC" w:rsidRDefault="001904AC">
            <w:pPr>
              <w:spacing w:before="20" w:after="20"/>
              <w:rPr>
                <w:rFonts w:ascii="Arial" w:eastAsia="Arial" w:hAnsi="Arial" w:cs="Arial"/>
                <w:sz w:val="16"/>
                <w:szCs w:val="16"/>
              </w:rPr>
            </w:pPr>
          </w:p>
          <w:p w:rsidR="00CF1D2F" w:rsidRDefault="00CF1D2F">
            <w:pPr>
              <w:spacing w:before="20" w:after="20"/>
              <w:rPr>
                <w:rFonts w:ascii="Arial" w:eastAsia="Arial" w:hAnsi="Arial" w:cs="Arial"/>
                <w:sz w:val="16"/>
                <w:szCs w:val="16"/>
              </w:rPr>
            </w:pPr>
          </w:p>
          <w:p w:rsidR="00CF1D2F" w:rsidRDefault="00CF1D2F">
            <w:pPr>
              <w:spacing w:before="20" w:after="20"/>
              <w:rPr>
                <w:rFonts w:ascii="Arial" w:eastAsia="Arial" w:hAnsi="Arial" w:cs="Arial"/>
                <w:sz w:val="16"/>
                <w:szCs w:val="16"/>
              </w:rPr>
            </w:pPr>
            <w:r>
              <w:rPr>
                <w:rFonts w:ascii="Arial" w:eastAsia="Arial" w:hAnsi="Arial" w:cs="Arial"/>
                <w:sz w:val="16"/>
                <w:szCs w:val="16"/>
              </w:rPr>
              <w:t>82</w:t>
            </w:r>
          </w:p>
        </w:tc>
      </w:tr>
    </w:tbl>
    <w:p w:rsidR="001904AC" w:rsidRDefault="001904AC">
      <w:pPr>
        <w:rPr>
          <w:rFonts w:ascii="Arial" w:eastAsia="Arial" w:hAnsi="Arial" w:cs="Arial"/>
          <w:sz w:val="16"/>
          <w:szCs w:val="16"/>
        </w:rPr>
      </w:pP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1904AC">
        <w:trPr>
          <w:trHeight w:val="1140"/>
        </w:trPr>
        <w:tc>
          <w:tcPr>
            <w:tcW w:w="9350" w:type="dxa"/>
            <w:shd w:val="clear" w:color="auto" w:fill="auto"/>
            <w:tcMar>
              <w:top w:w="29" w:type="dxa"/>
              <w:left w:w="29" w:type="dxa"/>
              <w:bottom w:w="0" w:type="dxa"/>
              <w:right w:w="43" w:type="dxa"/>
            </w:tcMar>
            <w:vAlign w:val="center"/>
          </w:tcPr>
          <w:p w:rsidR="001904AC" w:rsidRPr="000153EF" w:rsidRDefault="004E7812">
            <w:pPr>
              <w:rPr>
                <w:rFonts w:ascii="Arial" w:eastAsia="Arial" w:hAnsi="Arial" w:cs="Arial"/>
                <w:b/>
                <w:sz w:val="16"/>
                <w:szCs w:val="16"/>
              </w:rPr>
            </w:pPr>
            <w:r w:rsidRPr="000153EF">
              <w:rPr>
                <w:rFonts w:ascii="Arial" w:eastAsia="Arial" w:hAnsi="Arial" w:cs="Arial"/>
                <w:b/>
                <w:sz w:val="16"/>
                <w:szCs w:val="16"/>
              </w:rPr>
              <w:t>Comment on Results</w:t>
            </w:r>
          </w:p>
          <w:p w:rsidR="001904AC" w:rsidRPr="000153EF" w:rsidRDefault="004E7812">
            <w:pPr>
              <w:rPr>
                <w:rFonts w:ascii="Arial" w:eastAsia="Arial" w:hAnsi="Arial" w:cs="Arial"/>
                <w:i/>
                <w:sz w:val="14"/>
                <w:szCs w:val="14"/>
              </w:rPr>
            </w:pPr>
            <w:r w:rsidRPr="000153EF">
              <w:rPr>
                <w:rFonts w:ascii="Arial" w:eastAsia="Arial" w:hAnsi="Arial" w:cs="Arial"/>
                <w:i/>
                <w:sz w:val="14"/>
                <w:szCs w:val="14"/>
              </w:rPr>
              <w:t>(an assessment of progress toward achieving the target)</w:t>
            </w:r>
          </w:p>
          <w:p w:rsidR="00B66BEC" w:rsidRPr="00B66BEC" w:rsidRDefault="00B66BEC" w:rsidP="000153EF">
            <w:pPr>
              <w:rPr>
                <w:rFonts w:ascii="Arial" w:hAnsi="Arial" w:cs="Arial"/>
                <w:spacing w:val="-5"/>
                <w:sz w:val="20"/>
                <w:szCs w:val="20"/>
                <w:highlight w:val="yellow"/>
              </w:rPr>
            </w:pPr>
          </w:p>
          <w:p w:rsidR="00B66BEC" w:rsidRPr="00B66BEC" w:rsidRDefault="00B66BEC" w:rsidP="006D0FDC">
            <w:pPr>
              <w:numPr>
                <w:ilvl w:val="0"/>
                <w:numId w:val="45"/>
              </w:numPr>
              <w:rPr>
                <w:rFonts w:ascii="Arial" w:hAnsi="Arial" w:cs="Arial"/>
                <w:spacing w:val="-5"/>
                <w:sz w:val="20"/>
                <w:szCs w:val="20"/>
                <w:u w:val="single"/>
              </w:rPr>
            </w:pPr>
            <w:r w:rsidRPr="00B66BEC">
              <w:rPr>
                <w:rFonts w:ascii="Arial" w:hAnsi="Arial" w:cs="Arial"/>
                <w:spacing w:val="-5"/>
                <w:sz w:val="20"/>
                <w:szCs w:val="20"/>
                <w:u w:val="single"/>
              </w:rPr>
              <w:t xml:space="preserve">School improvement in the jurisdiction in the past 3 years. </w:t>
            </w:r>
          </w:p>
          <w:p w:rsidR="00A04387" w:rsidRDefault="00B66BEC" w:rsidP="006D0FDC">
            <w:pPr>
              <w:numPr>
                <w:ilvl w:val="0"/>
                <w:numId w:val="45"/>
              </w:numPr>
              <w:ind w:left="1260" w:hanging="180"/>
              <w:rPr>
                <w:rFonts w:ascii="Arial" w:hAnsi="Arial" w:cs="Arial"/>
                <w:spacing w:val="-5"/>
                <w:sz w:val="20"/>
                <w:szCs w:val="20"/>
              </w:rPr>
            </w:pPr>
            <w:r w:rsidRPr="00B66BEC">
              <w:rPr>
                <w:rFonts w:ascii="Arial" w:hAnsi="Arial" w:cs="Arial"/>
                <w:spacing w:val="-5"/>
                <w:sz w:val="20"/>
                <w:szCs w:val="20"/>
              </w:rPr>
              <w:t xml:space="preserve">We </w:t>
            </w:r>
            <w:r w:rsidR="000153EF" w:rsidRPr="00A04387">
              <w:rPr>
                <w:rFonts w:ascii="Arial" w:hAnsi="Arial" w:cs="Arial"/>
                <w:spacing w:val="-5"/>
                <w:sz w:val="20"/>
                <w:szCs w:val="20"/>
              </w:rPr>
              <w:t>exceeded</w:t>
            </w:r>
            <w:r w:rsidRPr="00B66BEC">
              <w:rPr>
                <w:rFonts w:ascii="Arial" w:hAnsi="Arial" w:cs="Arial"/>
                <w:spacing w:val="-5"/>
                <w:sz w:val="20"/>
                <w:szCs w:val="20"/>
              </w:rPr>
              <w:t xml:space="preserve"> our target goal </w:t>
            </w:r>
            <w:r w:rsidR="00A04387">
              <w:rPr>
                <w:rFonts w:ascii="Arial" w:hAnsi="Arial" w:cs="Arial"/>
                <w:spacing w:val="-5"/>
                <w:sz w:val="20"/>
                <w:szCs w:val="20"/>
              </w:rPr>
              <w:t>for safe and caring from all three s</w:t>
            </w:r>
            <w:r w:rsidR="00AB5661">
              <w:rPr>
                <w:rFonts w:ascii="Arial" w:hAnsi="Arial" w:cs="Arial"/>
                <w:spacing w:val="-5"/>
                <w:sz w:val="20"/>
                <w:szCs w:val="20"/>
              </w:rPr>
              <w:t>take</w:t>
            </w:r>
            <w:r w:rsidR="00A04387">
              <w:rPr>
                <w:rFonts w:ascii="Arial" w:hAnsi="Arial" w:cs="Arial"/>
                <w:spacing w:val="-5"/>
                <w:sz w:val="20"/>
                <w:szCs w:val="20"/>
              </w:rPr>
              <w:t xml:space="preserve">holders with 92.3% satisfaction. An increase of over 6% from the </w:t>
            </w:r>
            <w:r w:rsidR="00A04387" w:rsidRPr="00A04387">
              <w:rPr>
                <w:rFonts w:ascii="Arial" w:hAnsi="Arial" w:cs="Arial"/>
                <w:spacing w:val="-5"/>
                <w:sz w:val="20"/>
                <w:szCs w:val="20"/>
              </w:rPr>
              <w:t>previous year.</w:t>
            </w:r>
          </w:p>
          <w:p w:rsidR="00B66BEC" w:rsidRDefault="000153EF" w:rsidP="006D0FDC">
            <w:pPr>
              <w:numPr>
                <w:ilvl w:val="0"/>
                <w:numId w:val="45"/>
              </w:numPr>
              <w:ind w:left="1260" w:hanging="180"/>
              <w:rPr>
                <w:rFonts w:ascii="Arial" w:hAnsi="Arial" w:cs="Arial"/>
                <w:spacing w:val="-5"/>
                <w:sz w:val="20"/>
                <w:szCs w:val="20"/>
              </w:rPr>
            </w:pPr>
            <w:r w:rsidRPr="00A04387">
              <w:rPr>
                <w:rFonts w:ascii="Arial" w:hAnsi="Arial" w:cs="Arial"/>
                <w:spacing w:val="-5"/>
                <w:sz w:val="20"/>
                <w:szCs w:val="20"/>
              </w:rPr>
              <w:t>90</w:t>
            </w:r>
            <w:r w:rsidR="00B66BEC" w:rsidRPr="00A04387">
              <w:rPr>
                <w:rFonts w:ascii="Arial" w:hAnsi="Arial" w:cs="Arial"/>
                <w:spacing w:val="-5"/>
                <w:sz w:val="20"/>
                <w:szCs w:val="20"/>
              </w:rPr>
              <w:t>% of students are proud of their school</w:t>
            </w:r>
            <w:r w:rsidRPr="00A04387">
              <w:rPr>
                <w:rFonts w:ascii="Arial" w:hAnsi="Arial" w:cs="Arial"/>
                <w:spacing w:val="-5"/>
                <w:sz w:val="20"/>
                <w:szCs w:val="20"/>
              </w:rPr>
              <w:t xml:space="preserve"> and</w:t>
            </w:r>
            <w:r w:rsidR="00A04387">
              <w:rPr>
                <w:rFonts w:ascii="Arial" w:hAnsi="Arial" w:cs="Arial"/>
                <w:spacing w:val="-5"/>
                <w:sz w:val="20"/>
                <w:szCs w:val="20"/>
              </w:rPr>
              <w:t xml:space="preserve"> say we have improved.</w:t>
            </w:r>
          </w:p>
          <w:p w:rsidR="00A04387" w:rsidRDefault="00A04387" w:rsidP="006D0FDC">
            <w:pPr>
              <w:numPr>
                <w:ilvl w:val="0"/>
                <w:numId w:val="45"/>
              </w:numPr>
              <w:ind w:left="1260" w:hanging="180"/>
              <w:rPr>
                <w:rFonts w:ascii="Arial" w:hAnsi="Arial" w:cs="Arial"/>
                <w:spacing w:val="-5"/>
                <w:sz w:val="20"/>
                <w:szCs w:val="20"/>
              </w:rPr>
            </w:pPr>
            <w:r>
              <w:rPr>
                <w:rFonts w:ascii="Arial" w:hAnsi="Arial" w:cs="Arial"/>
                <w:spacing w:val="-5"/>
                <w:sz w:val="20"/>
                <w:szCs w:val="20"/>
              </w:rPr>
              <w:t>Our teachers have indicated that the school has improved.  Our results from 52% to 88%.</w:t>
            </w:r>
          </w:p>
          <w:p w:rsidR="00A04387" w:rsidRPr="00B66BEC" w:rsidRDefault="00A04387" w:rsidP="006D0FDC">
            <w:pPr>
              <w:numPr>
                <w:ilvl w:val="0"/>
                <w:numId w:val="45"/>
              </w:numPr>
              <w:ind w:left="1260" w:hanging="180"/>
              <w:rPr>
                <w:rFonts w:ascii="Arial" w:hAnsi="Arial" w:cs="Arial"/>
                <w:spacing w:val="-5"/>
                <w:sz w:val="20"/>
                <w:szCs w:val="20"/>
              </w:rPr>
            </w:pPr>
            <w:r w:rsidRPr="00BB7942">
              <w:rPr>
                <w:rFonts w:ascii="Arial" w:hAnsi="Arial" w:cs="Arial"/>
                <w:spacing w:val="-5"/>
                <w:sz w:val="20"/>
                <w:szCs w:val="20"/>
              </w:rPr>
              <w:t>Our parents have indicated an increase in school improvement by 16% over the last year.</w:t>
            </w:r>
          </w:p>
          <w:p w:rsidR="00B66BEC" w:rsidRPr="00B66BEC" w:rsidRDefault="00B66BEC" w:rsidP="006D0FDC">
            <w:pPr>
              <w:numPr>
                <w:ilvl w:val="0"/>
                <w:numId w:val="45"/>
              </w:numPr>
              <w:rPr>
                <w:rFonts w:ascii="Arial" w:hAnsi="Arial" w:cs="Arial"/>
                <w:spacing w:val="-5"/>
                <w:sz w:val="20"/>
                <w:szCs w:val="20"/>
                <w:u w:val="single"/>
              </w:rPr>
            </w:pPr>
            <w:r w:rsidRPr="00B66BEC">
              <w:rPr>
                <w:rFonts w:ascii="Arial" w:hAnsi="Arial" w:cs="Arial"/>
                <w:spacing w:val="-5"/>
                <w:sz w:val="20"/>
                <w:szCs w:val="20"/>
                <w:u w:val="single"/>
              </w:rPr>
              <w:t>Parental involvement</w:t>
            </w:r>
          </w:p>
          <w:p w:rsidR="00B66BEC" w:rsidRPr="00B66BEC" w:rsidRDefault="00B66BEC" w:rsidP="006D0FDC">
            <w:pPr>
              <w:numPr>
                <w:ilvl w:val="0"/>
                <w:numId w:val="45"/>
              </w:numPr>
              <w:ind w:left="1260" w:hanging="180"/>
              <w:rPr>
                <w:rFonts w:ascii="Arial" w:hAnsi="Arial" w:cs="Arial"/>
                <w:spacing w:val="-5"/>
                <w:sz w:val="20"/>
                <w:szCs w:val="20"/>
              </w:rPr>
            </w:pPr>
            <w:r w:rsidRPr="00B66BEC">
              <w:rPr>
                <w:rFonts w:ascii="Arial" w:hAnsi="Arial" w:cs="Arial"/>
                <w:spacing w:val="-5"/>
                <w:sz w:val="20"/>
                <w:szCs w:val="20"/>
              </w:rPr>
              <w:t xml:space="preserve">We </w:t>
            </w:r>
            <w:r w:rsidR="00BB7942">
              <w:rPr>
                <w:rFonts w:ascii="Arial" w:hAnsi="Arial" w:cs="Arial"/>
                <w:spacing w:val="-5"/>
                <w:sz w:val="20"/>
                <w:szCs w:val="20"/>
              </w:rPr>
              <w:t>have improved in both areas on parents’ involvement in their child’s education, however, it still fell short of the targeted goal. We had a significant increase in being involved in the decisions at the school from 64-90%</w:t>
            </w:r>
          </w:p>
          <w:p w:rsidR="00B66BEC" w:rsidRPr="00B66BEC" w:rsidRDefault="00BB7942" w:rsidP="006D0FDC">
            <w:pPr>
              <w:numPr>
                <w:ilvl w:val="0"/>
                <w:numId w:val="45"/>
              </w:numPr>
              <w:ind w:left="1260" w:hanging="180"/>
              <w:rPr>
                <w:rFonts w:ascii="Arial" w:hAnsi="Arial" w:cs="Arial"/>
                <w:spacing w:val="-5"/>
                <w:sz w:val="20"/>
                <w:szCs w:val="20"/>
              </w:rPr>
            </w:pPr>
            <w:r>
              <w:rPr>
                <w:rFonts w:ascii="Arial" w:hAnsi="Arial" w:cs="Arial"/>
                <w:spacing w:val="-5"/>
                <w:sz w:val="20"/>
                <w:szCs w:val="20"/>
              </w:rPr>
              <w:t>We increased in parent satisfaction surrounding Inclusive Education.</w:t>
            </w:r>
          </w:p>
          <w:p w:rsidR="00BB7942" w:rsidRDefault="00B66BEC" w:rsidP="006D0FDC">
            <w:pPr>
              <w:numPr>
                <w:ilvl w:val="0"/>
                <w:numId w:val="45"/>
              </w:numPr>
              <w:ind w:left="1260" w:hanging="180"/>
              <w:rPr>
                <w:rFonts w:ascii="Arial" w:hAnsi="Arial" w:cs="Arial"/>
                <w:spacing w:val="-5"/>
                <w:sz w:val="20"/>
                <w:szCs w:val="20"/>
              </w:rPr>
            </w:pPr>
            <w:r w:rsidRPr="00B66BEC">
              <w:rPr>
                <w:rFonts w:ascii="Arial" w:hAnsi="Arial" w:cs="Arial"/>
                <w:spacing w:val="-5"/>
                <w:sz w:val="20"/>
                <w:szCs w:val="20"/>
              </w:rPr>
              <w:t xml:space="preserve">Data was shared with School Council and feedback included that members appreciate the opportunity for input in parent surveys. </w:t>
            </w:r>
          </w:p>
          <w:p w:rsidR="00DB3C00" w:rsidRDefault="00DB3C00" w:rsidP="006D0FDC">
            <w:pPr>
              <w:numPr>
                <w:ilvl w:val="0"/>
                <w:numId w:val="45"/>
              </w:numPr>
              <w:ind w:left="1260" w:hanging="180"/>
              <w:rPr>
                <w:rFonts w:ascii="Arial" w:hAnsi="Arial" w:cs="Arial"/>
                <w:spacing w:val="-5"/>
                <w:sz w:val="20"/>
                <w:szCs w:val="20"/>
              </w:rPr>
            </w:pPr>
            <w:r>
              <w:rPr>
                <w:rFonts w:ascii="Arial" w:hAnsi="Arial" w:cs="Arial"/>
                <w:spacing w:val="-5"/>
                <w:sz w:val="20"/>
                <w:szCs w:val="20"/>
              </w:rPr>
              <w:t>100% of our parents who completed our survey felt that their child/ren are treated fairly, safe, and cared for at our school by the adults in our building.</w:t>
            </w:r>
          </w:p>
          <w:p w:rsidR="00B66BEC" w:rsidRPr="00404074" w:rsidRDefault="00B66BEC" w:rsidP="006D0FDC">
            <w:pPr>
              <w:pStyle w:val="ListParagraph"/>
              <w:numPr>
                <w:ilvl w:val="0"/>
                <w:numId w:val="45"/>
              </w:numPr>
              <w:rPr>
                <w:rFonts w:ascii="Arial" w:hAnsi="Arial" w:cs="Arial"/>
                <w:spacing w:val="-5"/>
                <w:sz w:val="20"/>
                <w:szCs w:val="20"/>
              </w:rPr>
            </w:pPr>
            <w:r w:rsidRPr="00404074">
              <w:rPr>
                <w:rFonts w:ascii="Arial" w:hAnsi="Arial" w:cs="Arial"/>
                <w:spacing w:val="-5"/>
                <w:sz w:val="20"/>
                <w:szCs w:val="20"/>
                <w:u w:val="single"/>
              </w:rPr>
              <w:t>Quality of basic education</w:t>
            </w:r>
          </w:p>
          <w:p w:rsidR="00DB3C00" w:rsidRPr="00404074" w:rsidRDefault="00404074" w:rsidP="006D0FDC">
            <w:pPr>
              <w:pStyle w:val="ListParagraph"/>
              <w:numPr>
                <w:ilvl w:val="0"/>
                <w:numId w:val="45"/>
              </w:numPr>
              <w:rPr>
                <w:rFonts w:ascii="Arial" w:hAnsi="Arial" w:cs="Arial"/>
                <w:spacing w:val="-5"/>
                <w:sz w:val="20"/>
                <w:szCs w:val="20"/>
              </w:rPr>
            </w:pPr>
            <w:r w:rsidRPr="00404074">
              <w:rPr>
                <w:rFonts w:ascii="Arial" w:hAnsi="Arial" w:cs="Arial"/>
                <w:spacing w:val="-5"/>
                <w:sz w:val="20"/>
                <w:szCs w:val="20"/>
              </w:rPr>
              <w:t>We exceeded the province in this measure by 1%.</w:t>
            </w:r>
          </w:p>
          <w:p w:rsidR="00B66BEC" w:rsidRPr="00B66BEC" w:rsidRDefault="00B66BEC" w:rsidP="006D0FDC">
            <w:pPr>
              <w:numPr>
                <w:ilvl w:val="0"/>
                <w:numId w:val="45"/>
              </w:numPr>
              <w:ind w:left="1260" w:hanging="180"/>
              <w:rPr>
                <w:rFonts w:ascii="Arial" w:hAnsi="Arial" w:cs="Arial"/>
                <w:spacing w:val="-5"/>
                <w:sz w:val="20"/>
                <w:szCs w:val="20"/>
              </w:rPr>
            </w:pPr>
            <w:r w:rsidRPr="00B66BEC">
              <w:rPr>
                <w:rFonts w:ascii="Arial" w:hAnsi="Arial" w:cs="Arial"/>
                <w:spacing w:val="-5"/>
                <w:sz w:val="20"/>
                <w:szCs w:val="20"/>
              </w:rPr>
              <w:t>There w</w:t>
            </w:r>
            <w:r w:rsidR="00AB5661">
              <w:rPr>
                <w:rFonts w:ascii="Arial" w:hAnsi="Arial" w:cs="Arial"/>
                <w:spacing w:val="-5"/>
                <w:sz w:val="20"/>
                <w:szCs w:val="20"/>
              </w:rPr>
              <w:t>as</w:t>
            </w:r>
            <w:r w:rsidRPr="00B66BEC">
              <w:rPr>
                <w:rFonts w:ascii="Arial" w:hAnsi="Arial" w:cs="Arial"/>
                <w:spacing w:val="-5"/>
                <w:sz w:val="20"/>
                <w:szCs w:val="20"/>
              </w:rPr>
              <w:t xml:space="preserve"> some “disagree” responses from parents regarding student(s) finding school work challenging.</w:t>
            </w:r>
            <w:r w:rsidR="00404074">
              <w:rPr>
                <w:rFonts w:ascii="Arial" w:hAnsi="Arial" w:cs="Arial"/>
                <w:spacing w:val="-5"/>
                <w:sz w:val="20"/>
                <w:szCs w:val="20"/>
              </w:rPr>
              <w:t xml:space="preserve"> Targeting areas of inclusive education such as tiered instruction and enrichment activities would be beneficial to assist in this a</w:t>
            </w:r>
            <w:r w:rsidR="00404074" w:rsidRPr="00404074">
              <w:rPr>
                <w:rFonts w:ascii="Arial" w:hAnsi="Arial" w:cs="Arial"/>
                <w:spacing w:val="-5"/>
                <w:sz w:val="20"/>
                <w:szCs w:val="20"/>
              </w:rPr>
              <w:t>rea.</w:t>
            </w:r>
          </w:p>
          <w:p w:rsidR="00B66BEC" w:rsidRPr="00B66BEC" w:rsidRDefault="00404074" w:rsidP="006D0FDC">
            <w:pPr>
              <w:numPr>
                <w:ilvl w:val="0"/>
                <w:numId w:val="45"/>
              </w:numPr>
              <w:ind w:left="1260" w:hanging="180"/>
              <w:rPr>
                <w:rFonts w:ascii="Arial" w:hAnsi="Arial" w:cs="Arial"/>
                <w:spacing w:val="-5"/>
                <w:sz w:val="20"/>
                <w:szCs w:val="20"/>
              </w:rPr>
            </w:pPr>
            <w:r w:rsidRPr="00404074">
              <w:rPr>
                <w:rFonts w:ascii="Arial" w:hAnsi="Arial" w:cs="Arial"/>
                <w:spacing w:val="-5"/>
                <w:sz w:val="20"/>
                <w:szCs w:val="20"/>
              </w:rPr>
              <w:t>95% of our parents felt their child is learning what they need to know.</w:t>
            </w:r>
          </w:p>
          <w:p w:rsidR="00B66BEC" w:rsidRDefault="00404074" w:rsidP="006D0FDC">
            <w:pPr>
              <w:numPr>
                <w:ilvl w:val="0"/>
                <w:numId w:val="45"/>
              </w:numPr>
              <w:ind w:left="1260" w:hanging="180"/>
              <w:rPr>
                <w:rFonts w:ascii="Arial" w:hAnsi="Arial" w:cs="Arial"/>
                <w:spacing w:val="-5"/>
                <w:sz w:val="20"/>
                <w:szCs w:val="20"/>
              </w:rPr>
            </w:pPr>
            <w:r>
              <w:rPr>
                <w:rFonts w:ascii="Arial" w:hAnsi="Arial" w:cs="Arial"/>
                <w:spacing w:val="-5"/>
                <w:sz w:val="20"/>
                <w:szCs w:val="20"/>
              </w:rPr>
              <w:t>94% of our parents surveyed were satisfied with the quality of education their child is receiving at Good Shepherd.</w:t>
            </w:r>
          </w:p>
          <w:p w:rsidR="00404074" w:rsidRPr="00B66BEC" w:rsidRDefault="00404074" w:rsidP="006D0FDC">
            <w:pPr>
              <w:numPr>
                <w:ilvl w:val="0"/>
                <w:numId w:val="45"/>
              </w:numPr>
              <w:ind w:left="1260" w:hanging="180"/>
              <w:rPr>
                <w:rFonts w:ascii="Arial" w:hAnsi="Arial" w:cs="Arial"/>
                <w:spacing w:val="-5"/>
                <w:sz w:val="20"/>
                <w:szCs w:val="20"/>
              </w:rPr>
            </w:pPr>
            <w:r>
              <w:rPr>
                <w:rFonts w:ascii="Arial" w:hAnsi="Arial" w:cs="Arial"/>
                <w:spacing w:val="-5"/>
                <w:sz w:val="20"/>
                <w:szCs w:val="20"/>
              </w:rPr>
              <w:t>Our students rated our teachers as being good or very good 94% with 6% indicating don’t know.</w:t>
            </w:r>
          </w:p>
          <w:p w:rsidR="001904AC" w:rsidRPr="005B132B" w:rsidRDefault="001904AC">
            <w:pPr>
              <w:rPr>
                <w:rFonts w:ascii="Arial" w:eastAsia="Arial" w:hAnsi="Arial" w:cs="Arial"/>
                <w:sz w:val="16"/>
                <w:szCs w:val="16"/>
                <w:highlight w:val="yellow"/>
              </w:rPr>
            </w:pPr>
          </w:p>
          <w:p w:rsidR="001904AC" w:rsidRPr="005B132B" w:rsidRDefault="001904AC">
            <w:pPr>
              <w:rPr>
                <w:rFonts w:ascii="Arial" w:eastAsia="Arial" w:hAnsi="Arial" w:cs="Arial"/>
                <w:color w:val="FFFFFF"/>
                <w:sz w:val="16"/>
                <w:szCs w:val="16"/>
                <w:highlight w:val="yellow"/>
              </w:rPr>
            </w:pPr>
          </w:p>
        </w:tc>
      </w:tr>
      <w:tr w:rsidR="001904AC">
        <w:trPr>
          <w:trHeight w:val="1780"/>
        </w:trPr>
        <w:tc>
          <w:tcPr>
            <w:tcW w:w="9350" w:type="dxa"/>
            <w:shd w:val="clear" w:color="auto" w:fill="auto"/>
            <w:tcMar>
              <w:top w:w="29" w:type="dxa"/>
              <w:left w:w="29" w:type="dxa"/>
              <w:bottom w:w="0" w:type="dxa"/>
              <w:right w:w="43" w:type="dxa"/>
            </w:tcMar>
            <w:vAlign w:val="center"/>
          </w:tcPr>
          <w:p w:rsidR="001904AC" w:rsidRPr="00285633" w:rsidRDefault="004E7812">
            <w:pPr>
              <w:rPr>
                <w:rFonts w:ascii="Arial" w:eastAsia="Arial" w:hAnsi="Arial" w:cs="Arial"/>
                <w:b/>
                <w:color w:val="000000"/>
                <w:sz w:val="16"/>
                <w:szCs w:val="16"/>
              </w:rPr>
            </w:pPr>
            <w:r w:rsidRPr="00285633">
              <w:rPr>
                <w:rFonts w:ascii="Arial" w:eastAsia="Arial" w:hAnsi="Arial" w:cs="Arial"/>
                <w:b/>
                <w:color w:val="000000"/>
                <w:sz w:val="16"/>
                <w:szCs w:val="16"/>
              </w:rPr>
              <w:t>Strategies</w:t>
            </w:r>
          </w:p>
          <w:p w:rsidR="001904AC" w:rsidRPr="00285633" w:rsidRDefault="004E7812">
            <w:pPr>
              <w:rPr>
                <w:rFonts w:ascii="Arial" w:eastAsia="Arial" w:hAnsi="Arial" w:cs="Arial"/>
                <w:b/>
                <w:i/>
                <w:sz w:val="16"/>
                <w:szCs w:val="16"/>
              </w:rPr>
            </w:pPr>
            <w:r w:rsidRPr="00285633">
              <w:rPr>
                <w:rFonts w:ascii="Arial" w:eastAsia="Arial" w:hAnsi="Arial" w:cs="Arial"/>
                <w:sz w:val="19"/>
                <w:szCs w:val="19"/>
              </w:rPr>
              <w:t xml:space="preserve"> </w:t>
            </w:r>
          </w:p>
          <w:p w:rsidR="00B66BEC" w:rsidRPr="00285633" w:rsidRDefault="00B66BEC" w:rsidP="00B66BEC">
            <w:pPr>
              <w:pStyle w:val="NoteText-SingleSpace"/>
              <w:spacing w:before="0" w:after="0" w:line="240" w:lineRule="auto"/>
              <w:ind w:left="0"/>
              <w:rPr>
                <w:rStyle w:val="Emphasis"/>
                <w:rFonts w:cs="Arial"/>
                <w:sz w:val="16"/>
                <w:szCs w:val="16"/>
              </w:rPr>
            </w:pPr>
          </w:p>
          <w:p w:rsidR="00B66BEC" w:rsidRPr="00285633" w:rsidRDefault="00B66BEC" w:rsidP="006D0FDC">
            <w:pPr>
              <w:pStyle w:val="Notes-BulletLeftAlign"/>
              <w:numPr>
                <w:ilvl w:val="0"/>
                <w:numId w:val="47"/>
              </w:numPr>
              <w:spacing w:before="0"/>
              <w:ind w:left="270" w:right="0" w:hanging="270"/>
              <w:jc w:val="both"/>
              <w:rPr>
                <w:rStyle w:val="Emphasis"/>
                <w:rFonts w:cs="Arial"/>
                <w:b w:val="0"/>
                <w:sz w:val="20"/>
                <w:szCs w:val="20"/>
              </w:rPr>
            </w:pPr>
            <w:r w:rsidRPr="00285633">
              <w:rPr>
                <w:rStyle w:val="Emphasis"/>
                <w:rFonts w:cs="Arial"/>
                <w:sz w:val="20"/>
                <w:szCs w:val="20"/>
              </w:rPr>
              <w:t xml:space="preserve">Targets </w:t>
            </w:r>
            <w:r w:rsidR="00285633" w:rsidRPr="00285633">
              <w:rPr>
                <w:rFonts w:cs="Arial"/>
                <w:bCs/>
                <w:color w:val="000000"/>
                <w:sz w:val="20"/>
                <w:szCs w:val="20"/>
              </w:rPr>
              <w:t>for 2019</w:t>
            </w:r>
            <w:r w:rsidRPr="00285633">
              <w:rPr>
                <w:rFonts w:cs="Arial"/>
                <w:bCs/>
                <w:color w:val="000000"/>
                <w:sz w:val="20"/>
                <w:szCs w:val="20"/>
              </w:rPr>
              <w:t xml:space="preserve"> are set toward improving our current overall satisfaction and incrementally achieving higher satisfaction rates</w:t>
            </w:r>
          </w:p>
          <w:p w:rsidR="00B66BEC" w:rsidRPr="00285633" w:rsidRDefault="00B66BEC" w:rsidP="006D0FDC">
            <w:pPr>
              <w:pStyle w:val="Notes-BulletLeftAlign"/>
              <w:numPr>
                <w:ilvl w:val="0"/>
                <w:numId w:val="47"/>
              </w:numPr>
              <w:spacing w:before="0"/>
              <w:ind w:left="270" w:right="0" w:hanging="270"/>
              <w:jc w:val="both"/>
              <w:rPr>
                <w:rFonts w:cs="Arial"/>
                <w:i/>
                <w:iCs/>
                <w:sz w:val="20"/>
                <w:szCs w:val="20"/>
              </w:rPr>
            </w:pPr>
            <w:r w:rsidRPr="00285633">
              <w:rPr>
                <w:rFonts w:eastAsiaTheme="minorHAnsi" w:cs="Arial"/>
                <w:i/>
                <w:iCs/>
                <w:sz w:val="20"/>
                <w:szCs w:val="20"/>
              </w:rPr>
              <w:t>Feedback on results and suggestions for strategies were gathered from parents, via parent school council discussions/focus questions as well as teachers, via survey/focus questions.</w:t>
            </w:r>
          </w:p>
          <w:p w:rsidR="00B66BEC" w:rsidRPr="00285633" w:rsidRDefault="00B66BEC" w:rsidP="00B66BEC">
            <w:pPr>
              <w:pStyle w:val="Notes-BulletLeftAlign"/>
              <w:tabs>
                <w:tab w:val="clear" w:pos="360"/>
              </w:tabs>
              <w:spacing w:before="0"/>
              <w:ind w:left="270" w:right="0" w:firstLine="0"/>
              <w:jc w:val="both"/>
              <w:rPr>
                <w:rStyle w:val="Emphasis"/>
                <w:rFonts w:cs="Arial"/>
                <w:b w:val="0"/>
                <w:sz w:val="16"/>
                <w:szCs w:val="16"/>
              </w:rPr>
            </w:pPr>
          </w:p>
          <w:p w:rsidR="00B66BEC" w:rsidRPr="00285633" w:rsidRDefault="00B66BEC" w:rsidP="006D0FDC">
            <w:pPr>
              <w:pStyle w:val="BodyText"/>
              <w:numPr>
                <w:ilvl w:val="0"/>
                <w:numId w:val="49"/>
              </w:numPr>
              <w:ind w:left="360" w:hanging="270"/>
              <w:rPr>
                <w:rFonts w:cs="Arial"/>
                <w:sz w:val="20"/>
              </w:rPr>
            </w:pPr>
            <w:r w:rsidRPr="00285633">
              <w:rPr>
                <w:rFonts w:cs="Arial"/>
                <w:sz w:val="20"/>
              </w:rPr>
              <w:t xml:space="preserve">Continue with frequent parent communication and engaging parent involvement in the school. </w:t>
            </w:r>
          </w:p>
          <w:p w:rsidR="00B66BEC" w:rsidRPr="00285633" w:rsidRDefault="00B66BEC" w:rsidP="006D0FDC">
            <w:pPr>
              <w:pStyle w:val="NoteText-SingleSpace"/>
              <w:numPr>
                <w:ilvl w:val="0"/>
                <w:numId w:val="48"/>
              </w:numPr>
              <w:spacing w:before="0" w:after="0" w:line="240" w:lineRule="auto"/>
              <w:ind w:left="990" w:hanging="180"/>
              <w:jc w:val="both"/>
              <w:rPr>
                <w:rStyle w:val="Emphasis"/>
                <w:rFonts w:cs="Arial"/>
                <w:b w:val="0"/>
                <w:i w:val="0"/>
                <w:sz w:val="20"/>
                <w:szCs w:val="20"/>
              </w:rPr>
            </w:pPr>
            <w:r w:rsidRPr="00285633">
              <w:rPr>
                <w:rStyle w:val="Emphasis"/>
                <w:rFonts w:cs="Arial"/>
                <w:sz w:val="20"/>
                <w:szCs w:val="20"/>
                <w:lang w:val="en-US"/>
              </w:rPr>
              <w:t xml:space="preserve">Continue to encourage </w:t>
            </w:r>
            <w:r w:rsidRPr="00285633">
              <w:rPr>
                <w:rStyle w:val="Emphasis"/>
                <w:rFonts w:cs="Arial"/>
                <w:sz w:val="20"/>
                <w:szCs w:val="20"/>
              </w:rPr>
              <w:t>including parent volunteers in the school, both in the classroom and in the school in general, to increase parental exposure to the school and parental comfort/trust  in working in the school and with staff/students</w:t>
            </w:r>
          </w:p>
          <w:p w:rsidR="00B66BEC" w:rsidRPr="00285633" w:rsidRDefault="00B66BEC" w:rsidP="006D0FDC">
            <w:pPr>
              <w:pStyle w:val="NoteText-SingleSpace"/>
              <w:numPr>
                <w:ilvl w:val="0"/>
                <w:numId w:val="48"/>
              </w:numPr>
              <w:spacing w:before="0" w:after="0" w:line="240" w:lineRule="auto"/>
              <w:ind w:left="1800" w:hanging="180"/>
              <w:jc w:val="both"/>
              <w:rPr>
                <w:rFonts w:cs="Arial"/>
                <w:i/>
                <w:iCs/>
                <w:sz w:val="18"/>
              </w:rPr>
            </w:pPr>
            <w:r w:rsidRPr="00285633">
              <w:rPr>
                <w:rFonts w:cs="Arial"/>
                <w:i/>
                <w:iCs/>
                <w:sz w:val="18"/>
              </w:rPr>
              <w:t xml:space="preserve">Continue inviting parents to be in the school and help with school tasks ie: recycling with students, craft preparation for classes, parent reading buddies etc. </w:t>
            </w:r>
          </w:p>
          <w:p w:rsidR="00B66BEC" w:rsidRPr="00285633" w:rsidRDefault="00B66BEC" w:rsidP="006D0FDC">
            <w:pPr>
              <w:pStyle w:val="NoteText-SingleSpace"/>
              <w:numPr>
                <w:ilvl w:val="0"/>
                <w:numId w:val="48"/>
              </w:numPr>
              <w:spacing w:before="0" w:after="0" w:line="240" w:lineRule="auto"/>
              <w:ind w:left="1800" w:hanging="180"/>
              <w:jc w:val="both"/>
              <w:rPr>
                <w:rFonts w:cs="Arial"/>
                <w:i/>
                <w:iCs/>
                <w:sz w:val="18"/>
              </w:rPr>
            </w:pPr>
            <w:r w:rsidRPr="00285633">
              <w:rPr>
                <w:rFonts w:cs="Arial"/>
                <w:i/>
                <w:iCs/>
                <w:sz w:val="18"/>
              </w:rPr>
              <w:t>Continue inviting parents to be involved in supporting student learning in the classrooms.</w:t>
            </w:r>
          </w:p>
          <w:p w:rsidR="00B66BEC" w:rsidRPr="00285633" w:rsidRDefault="00B66BEC" w:rsidP="006D0FDC">
            <w:pPr>
              <w:pStyle w:val="NoteText-SingleSpace"/>
              <w:numPr>
                <w:ilvl w:val="0"/>
                <w:numId w:val="48"/>
              </w:numPr>
              <w:spacing w:before="0" w:after="0" w:line="240" w:lineRule="auto"/>
              <w:ind w:left="1800" w:hanging="180"/>
              <w:jc w:val="both"/>
              <w:rPr>
                <w:rFonts w:cs="Arial"/>
                <w:i/>
                <w:iCs/>
                <w:sz w:val="18"/>
              </w:rPr>
            </w:pPr>
            <w:r w:rsidRPr="00285633">
              <w:rPr>
                <w:rFonts w:cs="Arial"/>
                <w:i/>
                <w:iCs/>
                <w:sz w:val="18"/>
              </w:rPr>
              <w:t>Continue to call parents to invite them to our special events ie: virtues, celebrations, performances etc.</w:t>
            </w:r>
          </w:p>
          <w:p w:rsidR="00B66BEC" w:rsidRPr="00285633" w:rsidRDefault="00B66BEC" w:rsidP="00B66BEC">
            <w:pPr>
              <w:pStyle w:val="NoteText-SingleSpace"/>
              <w:spacing w:before="0" w:after="0" w:line="240" w:lineRule="auto"/>
              <w:ind w:left="1800"/>
              <w:jc w:val="both"/>
              <w:rPr>
                <w:rFonts w:cs="Arial"/>
                <w:i/>
                <w:iCs/>
                <w:sz w:val="18"/>
              </w:rPr>
            </w:pPr>
          </w:p>
          <w:p w:rsidR="00B66BEC" w:rsidRPr="00285633" w:rsidRDefault="00B66BEC" w:rsidP="006D0FDC">
            <w:pPr>
              <w:pStyle w:val="NoteText-SingleSpace"/>
              <w:numPr>
                <w:ilvl w:val="0"/>
                <w:numId w:val="48"/>
              </w:numPr>
              <w:spacing w:before="0" w:after="0" w:line="240" w:lineRule="auto"/>
              <w:ind w:left="990" w:hanging="180"/>
              <w:jc w:val="both"/>
              <w:rPr>
                <w:rFonts w:cs="Arial"/>
                <w:b/>
                <w:i/>
                <w:iCs/>
                <w:sz w:val="20"/>
                <w:szCs w:val="20"/>
              </w:rPr>
            </w:pPr>
            <w:r w:rsidRPr="00285633">
              <w:rPr>
                <w:sz w:val="20"/>
                <w:szCs w:val="20"/>
              </w:rPr>
              <w:t xml:space="preserve">Continue to encourage and promote parental engagement in school council, especially to all new parents, including ECS. (ie: circulation of brochure to all new parents, use of Facebook, </w:t>
            </w:r>
            <w:r w:rsidR="00285633" w:rsidRPr="00285633">
              <w:rPr>
                <w:sz w:val="20"/>
                <w:szCs w:val="20"/>
              </w:rPr>
              <w:t>PowerSchool</w:t>
            </w:r>
            <w:r w:rsidRPr="00285633">
              <w:rPr>
                <w:sz w:val="20"/>
                <w:szCs w:val="20"/>
              </w:rPr>
              <w:t>, school webpage and</w:t>
            </w:r>
            <w:r w:rsidRPr="00285633">
              <w:rPr>
                <w:rFonts w:cs="Arial"/>
                <w:sz w:val="20"/>
                <w:szCs w:val="20"/>
              </w:rPr>
              <w:t xml:space="preserve"> School Messenger call out system)</w:t>
            </w:r>
          </w:p>
          <w:p w:rsidR="00B66BEC" w:rsidRPr="00285633" w:rsidRDefault="00B66BEC" w:rsidP="006D0FDC">
            <w:pPr>
              <w:pStyle w:val="NoteText-SingleSpace"/>
              <w:numPr>
                <w:ilvl w:val="0"/>
                <w:numId w:val="48"/>
              </w:numPr>
              <w:spacing w:before="0" w:after="0" w:line="240" w:lineRule="auto"/>
              <w:ind w:left="1980" w:hanging="270"/>
              <w:jc w:val="both"/>
              <w:rPr>
                <w:rFonts w:cs="Arial"/>
                <w:b/>
                <w:i/>
                <w:iCs/>
                <w:sz w:val="18"/>
              </w:rPr>
            </w:pPr>
            <w:r w:rsidRPr="00285633">
              <w:rPr>
                <w:i/>
                <w:sz w:val="18"/>
              </w:rPr>
              <w:t>Encourage all parents to email School Council executive with questions and concerns. (Publish School Council Executive email addresses in newsletter.)</w:t>
            </w:r>
          </w:p>
          <w:p w:rsidR="00B66BEC" w:rsidRPr="00285633" w:rsidRDefault="00B66BEC" w:rsidP="00B66BEC">
            <w:pPr>
              <w:pStyle w:val="NoteText-SingleSpace"/>
              <w:spacing w:before="0" w:after="0" w:line="240" w:lineRule="auto"/>
              <w:ind w:left="990" w:hanging="180"/>
              <w:jc w:val="both"/>
              <w:rPr>
                <w:rStyle w:val="Emphasis"/>
                <w:rFonts w:cs="Arial"/>
                <w:b w:val="0"/>
                <w:i w:val="0"/>
                <w:sz w:val="16"/>
                <w:szCs w:val="16"/>
              </w:rPr>
            </w:pPr>
          </w:p>
          <w:p w:rsidR="00B66BEC" w:rsidRPr="00285633" w:rsidRDefault="00B66BEC" w:rsidP="006D0FDC">
            <w:pPr>
              <w:pStyle w:val="NoteText-SingleSpace"/>
              <w:numPr>
                <w:ilvl w:val="0"/>
                <w:numId w:val="48"/>
              </w:numPr>
              <w:spacing w:before="0" w:after="0" w:line="240" w:lineRule="auto"/>
              <w:ind w:left="990" w:hanging="180"/>
              <w:jc w:val="both"/>
              <w:rPr>
                <w:rStyle w:val="Emphasis"/>
                <w:rFonts w:cs="Arial"/>
                <w:b w:val="0"/>
                <w:i w:val="0"/>
                <w:sz w:val="16"/>
                <w:szCs w:val="16"/>
              </w:rPr>
            </w:pPr>
            <w:r w:rsidRPr="00285633">
              <w:rPr>
                <w:rStyle w:val="Emphasis"/>
                <w:rFonts w:cs="Arial"/>
                <w:sz w:val="20"/>
                <w:szCs w:val="20"/>
              </w:rPr>
              <w:t>Encourage teachers to continue to be proactive in reaching out to parents and promote frequent communic</w:t>
            </w:r>
            <w:r w:rsidR="00AB5661">
              <w:rPr>
                <w:rStyle w:val="Emphasis"/>
                <w:rFonts w:cs="Arial"/>
                <w:sz w:val="20"/>
                <w:szCs w:val="20"/>
              </w:rPr>
              <w:t>ation,  and prompt follow-up,  f</w:t>
            </w:r>
            <w:r w:rsidRPr="00285633">
              <w:rPr>
                <w:rStyle w:val="Emphasis"/>
                <w:rFonts w:cs="Arial"/>
                <w:sz w:val="20"/>
                <w:szCs w:val="20"/>
              </w:rPr>
              <w:t>o</w:t>
            </w:r>
            <w:r w:rsidR="00AB5661">
              <w:rPr>
                <w:rStyle w:val="Emphasis"/>
                <w:rFonts w:cs="Arial"/>
                <w:sz w:val="20"/>
                <w:szCs w:val="20"/>
              </w:rPr>
              <w:t>r</w:t>
            </w:r>
            <w:r w:rsidRPr="00285633">
              <w:rPr>
                <w:rStyle w:val="Emphasis"/>
                <w:rFonts w:cs="Arial"/>
                <w:sz w:val="20"/>
                <w:szCs w:val="20"/>
              </w:rPr>
              <w:t xml:space="preserve"> engagement between home and school</w:t>
            </w:r>
          </w:p>
          <w:p w:rsidR="00B66BEC" w:rsidRPr="00285633" w:rsidRDefault="00B66BEC" w:rsidP="006D0FDC">
            <w:pPr>
              <w:pStyle w:val="NoteText-SingleSpace"/>
              <w:numPr>
                <w:ilvl w:val="0"/>
                <w:numId w:val="48"/>
              </w:numPr>
              <w:spacing w:before="0" w:after="0" w:line="240" w:lineRule="auto"/>
              <w:ind w:left="1800" w:hanging="180"/>
              <w:jc w:val="both"/>
              <w:rPr>
                <w:rStyle w:val="Emphasis"/>
                <w:rFonts w:cs="Arial"/>
                <w:b w:val="0"/>
                <w:sz w:val="18"/>
              </w:rPr>
            </w:pPr>
            <w:r w:rsidRPr="00285633">
              <w:rPr>
                <w:rStyle w:val="Emphasis"/>
                <w:rFonts w:cs="Arial"/>
                <w:sz w:val="18"/>
              </w:rPr>
              <w:t>Increase communication home</w:t>
            </w:r>
          </w:p>
          <w:p w:rsidR="00B66BEC" w:rsidRPr="00285633" w:rsidRDefault="00B66BEC" w:rsidP="006D0FDC">
            <w:pPr>
              <w:pStyle w:val="NoteText-SingleSpace"/>
              <w:numPr>
                <w:ilvl w:val="0"/>
                <w:numId w:val="48"/>
              </w:numPr>
              <w:spacing w:before="0" w:after="0" w:line="240" w:lineRule="auto"/>
              <w:ind w:left="1800" w:hanging="180"/>
              <w:jc w:val="both"/>
              <w:rPr>
                <w:rStyle w:val="Emphasis"/>
                <w:rFonts w:cs="Arial"/>
                <w:b w:val="0"/>
                <w:sz w:val="20"/>
                <w:szCs w:val="20"/>
              </w:rPr>
            </w:pPr>
            <w:r w:rsidRPr="00285633">
              <w:rPr>
                <w:rStyle w:val="Emphasis"/>
                <w:rFonts w:cs="Arial"/>
                <w:sz w:val="20"/>
                <w:szCs w:val="20"/>
              </w:rPr>
              <w:t>Electronic messaging such as email or use of “Dojo”</w:t>
            </w:r>
            <w:r w:rsidR="00285633">
              <w:rPr>
                <w:rStyle w:val="Emphasis"/>
                <w:rFonts w:cs="Arial"/>
                <w:sz w:val="20"/>
                <w:szCs w:val="20"/>
              </w:rPr>
              <w:t>, “Seesaw”, Remind</w:t>
            </w:r>
            <w:r w:rsidRPr="00285633">
              <w:rPr>
                <w:rStyle w:val="Emphasis"/>
                <w:rFonts w:cs="Arial"/>
                <w:sz w:val="20"/>
                <w:szCs w:val="20"/>
              </w:rPr>
              <w:t xml:space="preserve"> app messaging</w:t>
            </w:r>
          </w:p>
          <w:p w:rsidR="00B66BEC" w:rsidRPr="00285633" w:rsidRDefault="00B66BEC" w:rsidP="006D0FDC">
            <w:pPr>
              <w:pStyle w:val="NoteText-SingleSpace"/>
              <w:numPr>
                <w:ilvl w:val="0"/>
                <w:numId w:val="48"/>
              </w:numPr>
              <w:spacing w:before="0" w:after="0" w:line="240" w:lineRule="auto"/>
              <w:ind w:left="1800" w:hanging="180"/>
              <w:jc w:val="both"/>
              <w:rPr>
                <w:rFonts w:cs="Arial"/>
                <w:iCs/>
                <w:sz w:val="20"/>
                <w:szCs w:val="20"/>
              </w:rPr>
            </w:pPr>
            <w:r w:rsidRPr="00285633">
              <w:rPr>
                <w:rStyle w:val="Emphasis"/>
                <w:rFonts w:cs="Arial"/>
                <w:sz w:val="20"/>
                <w:szCs w:val="20"/>
              </w:rPr>
              <w:t>Making or returning calls promptly.</w:t>
            </w:r>
          </w:p>
          <w:p w:rsidR="00B66BEC" w:rsidRPr="00285633" w:rsidRDefault="00B66BEC" w:rsidP="00B66BEC">
            <w:pPr>
              <w:pStyle w:val="NoteText-SingleSpace"/>
              <w:spacing w:before="0" w:after="0" w:line="240" w:lineRule="auto"/>
              <w:ind w:left="1800"/>
              <w:jc w:val="both"/>
              <w:rPr>
                <w:rFonts w:cs="Arial"/>
                <w:i/>
                <w:iCs/>
                <w:sz w:val="20"/>
                <w:szCs w:val="20"/>
              </w:rPr>
            </w:pPr>
          </w:p>
          <w:p w:rsidR="00B66BEC" w:rsidRPr="00285633" w:rsidRDefault="00B66BEC" w:rsidP="006D0FDC">
            <w:pPr>
              <w:pStyle w:val="NoteText-SingleSpace"/>
              <w:numPr>
                <w:ilvl w:val="0"/>
                <w:numId w:val="50"/>
              </w:numPr>
              <w:spacing w:before="0" w:after="0" w:line="240" w:lineRule="auto"/>
              <w:ind w:left="360" w:hanging="270"/>
              <w:rPr>
                <w:sz w:val="20"/>
                <w:szCs w:val="20"/>
              </w:rPr>
            </w:pPr>
            <w:r w:rsidRPr="00285633">
              <w:rPr>
                <w:sz w:val="20"/>
                <w:szCs w:val="20"/>
              </w:rPr>
              <w:t xml:space="preserve">Continue </w:t>
            </w:r>
            <w:r w:rsidR="00AB5661">
              <w:rPr>
                <w:sz w:val="20"/>
                <w:szCs w:val="20"/>
              </w:rPr>
              <w:t>to promote and encourage parents to participate</w:t>
            </w:r>
            <w:r w:rsidRPr="00285633">
              <w:rPr>
                <w:sz w:val="20"/>
                <w:szCs w:val="20"/>
              </w:rPr>
              <w:t xml:space="preserve"> in the Accountability Pillar Survey </w:t>
            </w:r>
          </w:p>
          <w:p w:rsidR="00B66BEC" w:rsidRPr="00285633" w:rsidRDefault="00B66BEC" w:rsidP="006D0FDC">
            <w:pPr>
              <w:pStyle w:val="NoteText-SingleSpace"/>
              <w:numPr>
                <w:ilvl w:val="0"/>
                <w:numId w:val="48"/>
              </w:numPr>
              <w:tabs>
                <w:tab w:val="left" w:pos="1800"/>
              </w:tabs>
              <w:spacing w:before="0" w:after="0" w:line="240" w:lineRule="auto"/>
              <w:ind w:left="990" w:hanging="180"/>
              <w:rPr>
                <w:i/>
                <w:sz w:val="20"/>
                <w:szCs w:val="20"/>
              </w:rPr>
            </w:pPr>
            <w:r w:rsidRPr="00285633">
              <w:rPr>
                <w:i/>
                <w:sz w:val="20"/>
                <w:szCs w:val="20"/>
              </w:rPr>
              <w:t>Offer a draw for a cash gift card prize for survey completion</w:t>
            </w:r>
          </w:p>
          <w:p w:rsidR="00B66BEC" w:rsidRPr="00285633" w:rsidRDefault="00B66BEC" w:rsidP="00B66BEC">
            <w:pPr>
              <w:pStyle w:val="Notes-BulletLeftAlign"/>
              <w:tabs>
                <w:tab w:val="clear" w:pos="360"/>
              </w:tabs>
              <w:spacing w:before="0"/>
              <w:ind w:right="0"/>
              <w:jc w:val="both"/>
              <w:rPr>
                <w:rStyle w:val="Emphasis"/>
                <w:rFonts w:cs="Arial"/>
                <w:b w:val="0"/>
                <w:i w:val="0"/>
                <w:sz w:val="20"/>
                <w:szCs w:val="20"/>
              </w:rPr>
            </w:pPr>
          </w:p>
          <w:p w:rsidR="00B66BEC" w:rsidRPr="00285633" w:rsidRDefault="00B66BEC" w:rsidP="00285633">
            <w:pPr>
              <w:pStyle w:val="Notes-BulletLeftAlign"/>
              <w:tabs>
                <w:tab w:val="clear" w:pos="360"/>
                <w:tab w:val="left" w:pos="990"/>
              </w:tabs>
              <w:spacing w:before="0"/>
              <w:ind w:left="0" w:right="0" w:firstLine="0"/>
              <w:jc w:val="both"/>
              <w:rPr>
                <w:rStyle w:val="Emphasis"/>
                <w:rFonts w:cs="Arial"/>
                <w:b w:val="0"/>
                <w:i w:val="0"/>
                <w:sz w:val="20"/>
                <w:szCs w:val="20"/>
              </w:rPr>
            </w:pPr>
          </w:p>
          <w:p w:rsidR="00B66BEC" w:rsidRPr="00285633" w:rsidRDefault="00B66BEC" w:rsidP="006D0FDC">
            <w:pPr>
              <w:pStyle w:val="Notes-BulletLeftAlign"/>
              <w:numPr>
                <w:ilvl w:val="0"/>
                <w:numId w:val="51"/>
              </w:numPr>
              <w:tabs>
                <w:tab w:val="left" w:pos="990"/>
              </w:tabs>
              <w:spacing w:before="0"/>
              <w:ind w:left="360" w:right="0" w:hanging="180"/>
              <w:jc w:val="both"/>
              <w:rPr>
                <w:rStyle w:val="Emphasis"/>
                <w:rFonts w:cs="Arial"/>
                <w:b w:val="0"/>
                <w:i w:val="0"/>
                <w:sz w:val="20"/>
                <w:szCs w:val="20"/>
              </w:rPr>
            </w:pPr>
            <w:r w:rsidRPr="00285633">
              <w:rPr>
                <w:rStyle w:val="Emphasis"/>
                <w:rFonts w:cs="Arial"/>
                <w:sz w:val="20"/>
                <w:szCs w:val="20"/>
              </w:rPr>
              <w:t xml:space="preserve">Focus communication of Good Shepherd and Jurisdiction programming toward staff, to build knowledge and confidence in the overall </w:t>
            </w:r>
            <w:r w:rsidRPr="00285633">
              <w:rPr>
                <w:rFonts w:cs="Arial"/>
                <w:sz w:val="20"/>
                <w:szCs w:val="20"/>
              </w:rPr>
              <w:t>quality and improvement in education. Ie:</w:t>
            </w:r>
            <w:r w:rsidRPr="00285633">
              <w:rPr>
                <w:rStyle w:val="Emphasis"/>
                <w:rFonts w:cs="Arial"/>
                <w:sz w:val="20"/>
                <w:szCs w:val="20"/>
              </w:rPr>
              <w:t xml:space="preserve"> </w:t>
            </w:r>
          </w:p>
          <w:p w:rsidR="00B66BEC" w:rsidRPr="00285633" w:rsidRDefault="00B66BEC" w:rsidP="006D0FDC">
            <w:pPr>
              <w:pStyle w:val="Notes-BulletLeftAlign"/>
              <w:numPr>
                <w:ilvl w:val="0"/>
                <w:numId w:val="48"/>
              </w:numPr>
              <w:tabs>
                <w:tab w:val="left" w:pos="990"/>
              </w:tabs>
              <w:spacing w:before="0"/>
              <w:ind w:left="990" w:right="0" w:hanging="180"/>
              <w:jc w:val="both"/>
              <w:rPr>
                <w:rStyle w:val="Emphasis"/>
                <w:rFonts w:cs="Arial"/>
                <w:b w:val="0"/>
                <w:sz w:val="20"/>
                <w:szCs w:val="20"/>
              </w:rPr>
            </w:pPr>
            <w:r w:rsidRPr="00285633">
              <w:rPr>
                <w:rStyle w:val="Emphasis"/>
                <w:rFonts w:cs="Arial"/>
                <w:sz w:val="20"/>
                <w:szCs w:val="20"/>
              </w:rPr>
              <w:t>Full day ECS</w:t>
            </w:r>
          </w:p>
          <w:p w:rsidR="00B66BEC" w:rsidRPr="00285633" w:rsidRDefault="00B66BEC" w:rsidP="006D0FDC">
            <w:pPr>
              <w:pStyle w:val="Notes-BulletLeftAlign"/>
              <w:numPr>
                <w:ilvl w:val="0"/>
                <w:numId w:val="48"/>
              </w:numPr>
              <w:tabs>
                <w:tab w:val="left" w:pos="990"/>
                <w:tab w:val="left" w:pos="1790"/>
              </w:tabs>
              <w:spacing w:before="0"/>
              <w:ind w:left="990" w:right="0" w:hanging="180"/>
              <w:jc w:val="both"/>
              <w:rPr>
                <w:rStyle w:val="Emphasis"/>
                <w:rFonts w:cs="Arial"/>
                <w:b w:val="0"/>
                <w:sz w:val="20"/>
                <w:szCs w:val="20"/>
              </w:rPr>
            </w:pPr>
            <w:r w:rsidRPr="00285633">
              <w:rPr>
                <w:rStyle w:val="Emphasis"/>
                <w:rFonts w:cs="Arial"/>
                <w:sz w:val="20"/>
                <w:szCs w:val="20"/>
              </w:rPr>
              <w:t xml:space="preserve">Full time Inclusive Education Certified Teacher </w:t>
            </w:r>
          </w:p>
          <w:p w:rsidR="00B66BEC" w:rsidRPr="00285633" w:rsidRDefault="00B66BEC" w:rsidP="006D0FDC">
            <w:pPr>
              <w:pStyle w:val="Notes-BulletLeftAlign"/>
              <w:numPr>
                <w:ilvl w:val="0"/>
                <w:numId w:val="48"/>
              </w:numPr>
              <w:tabs>
                <w:tab w:val="left" w:pos="990"/>
                <w:tab w:val="left" w:pos="1790"/>
              </w:tabs>
              <w:spacing w:before="0"/>
              <w:ind w:left="990" w:right="0" w:hanging="180"/>
              <w:jc w:val="both"/>
              <w:rPr>
                <w:rStyle w:val="Emphasis"/>
                <w:rFonts w:cs="Arial"/>
                <w:b w:val="0"/>
                <w:sz w:val="20"/>
                <w:szCs w:val="20"/>
              </w:rPr>
            </w:pPr>
            <w:r w:rsidRPr="00285633">
              <w:rPr>
                <w:rStyle w:val="Emphasis"/>
                <w:rFonts w:cs="Arial"/>
                <w:sz w:val="20"/>
                <w:szCs w:val="20"/>
              </w:rPr>
              <w:t xml:space="preserve">Education and promotion of RTI Core Instruction vs. Targeted/Intensive instruction. </w:t>
            </w:r>
          </w:p>
          <w:p w:rsidR="00B66BEC" w:rsidRPr="00285633" w:rsidRDefault="00B66BEC" w:rsidP="006D0FDC">
            <w:pPr>
              <w:pStyle w:val="Notes-BulletLeftAlign"/>
              <w:numPr>
                <w:ilvl w:val="0"/>
                <w:numId w:val="48"/>
              </w:numPr>
              <w:tabs>
                <w:tab w:val="left" w:pos="990"/>
              </w:tabs>
              <w:spacing w:before="0"/>
              <w:ind w:left="990" w:right="0" w:hanging="180"/>
              <w:jc w:val="both"/>
              <w:rPr>
                <w:rStyle w:val="Emphasis"/>
                <w:rFonts w:cs="Arial"/>
                <w:b w:val="0"/>
                <w:sz w:val="20"/>
                <w:szCs w:val="20"/>
              </w:rPr>
            </w:pPr>
            <w:r w:rsidRPr="00285633">
              <w:rPr>
                <w:rStyle w:val="Emphasis"/>
                <w:rFonts w:cs="Arial"/>
                <w:sz w:val="20"/>
                <w:szCs w:val="20"/>
              </w:rPr>
              <w:t>Promoting the effectiveness and use of division learning coaches.</w:t>
            </w:r>
          </w:p>
          <w:p w:rsidR="00B66BEC" w:rsidRPr="00285633" w:rsidRDefault="00B66BEC" w:rsidP="006D0FDC">
            <w:pPr>
              <w:pStyle w:val="Notes-BulletLeftAlign"/>
              <w:numPr>
                <w:ilvl w:val="0"/>
                <w:numId w:val="48"/>
              </w:numPr>
              <w:tabs>
                <w:tab w:val="left" w:pos="990"/>
              </w:tabs>
              <w:spacing w:before="0"/>
              <w:ind w:left="990" w:right="0" w:hanging="180"/>
              <w:jc w:val="both"/>
              <w:rPr>
                <w:rStyle w:val="Emphasis"/>
                <w:rFonts w:cs="Arial"/>
                <w:b w:val="0"/>
                <w:sz w:val="20"/>
                <w:szCs w:val="20"/>
              </w:rPr>
            </w:pPr>
            <w:r w:rsidRPr="00285633">
              <w:rPr>
                <w:rStyle w:val="Emphasis"/>
                <w:rFonts w:cs="Arial"/>
                <w:sz w:val="20"/>
                <w:szCs w:val="20"/>
              </w:rPr>
              <w:t>Teacher’s Aide time and supports in classroom.</w:t>
            </w:r>
          </w:p>
          <w:p w:rsidR="00B66BEC" w:rsidRPr="00285633" w:rsidRDefault="00B66BEC" w:rsidP="00B66BEC">
            <w:pPr>
              <w:pStyle w:val="Notes-BulletLeftAlign"/>
              <w:tabs>
                <w:tab w:val="clear" w:pos="360"/>
                <w:tab w:val="left" w:pos="990"/>
              </w:tabs>
              <w:spacing w:before="0"/>
              <w:ind w:right="0"/>
              <w:jc w:val="both"/>
              <w:rPr>
                <w:rFonts w:cs="Arial"/>
                <w:sz w:val="20"/>
                <w:szCs w:val="20"/>
              </w:rPr>
            </w:pPr>
            <w:r w:rsidRPr="00285633">
              <w:rPr>
                <w:rStyle w:val="Emphasis"/>
                <w:rFonts w:cs="Arial"/>
                <w:sz w:val="20"/>
                <w:szCs w:val="20"/>
              </w:rPr>
              <w:t xml:space="preserve">      </w:t>
            </w:r>
          </w:p>
          <w:p w:rsidR="00B66BEC" w:rsidRPr="00285633" w:rsidRDefault="00B66BEC" w:rsidP="006D0FDC">
            <w:pPr>
              <w:pStyle w:val="NoteText-SingleSpace"/>
              <w:numPr>
                <w:ilvl w:val="0"/>
                <w:numId w:val="46"/>
              </w:numPr>
              <w:spacing w:before="0" w:after="0" w:line="240" w:lineRule="auto"/>
              <w:ind w:left="360" w:hanging="270"/>
              <w:rPr>
                <w:sz w:val="20"/>
                <w:szCs w:val="20"/>
              </w:rPr>
            </w:pPr>
            <w:r w:rsidRPr="00285633">
              <w:rPr>
                <w:sz w:val="20"/>
                <w:szCs w:val="20"/>
              </w:rPr>
              <w:t>Continue to promote a positive and collaborative school culture with staff.</w:t>
            </w:r>
          </w:p>
          <w:p w:rsidR="00B66BEC" w:rsidRPr="00285633" w:rsidRDefault="00B66BEC" w:rsidP="006D0FDC">
            <w:pPr>
              <w:pStyle w:val="NoteText-SingleSpace"/>
              <w:numPr>
                <w:ilvl w:val="0"/>
                <w:numId w:val="54"/>
              </w:numPr>
              <w:spacing w:before="0" w:after="0" w:line="240" w:lineRule="auto"/>
              <w:ind w:left="1080" w:hanging="270"/>
              <w:rPr>
                <w:sz w:val="20"/>
                <w:szCs w:val="20"/>
              </w:rPr>
            </w:pPr>
            <w:r w:rsidRPr="00285633">
              <w:rPr>
                <w:i/>
                <w:sz w:val="20"/>
                <w:szCs w:val="20"/>
              </w:rPr>
              <w:t>Participation and promotion of staff social committee, in and outside of school.(ie: monthly staff birthday celebrations, monthly staff appreciation etc.)</w:t>
            </w:r>
          </w:p>
          <w:p w:rsidR="00B66BEC" w:rsidRPr="00285633" w:rsidRDefault="00B66BEC" w:rsidP="006D0FDC">
            <w:pPr>
              <w:pStyle w:val="NoteText-SingleSpace"/>
              <w:numPr>
                <w:ilvl w:val="0"/>
                <w:numId w:val="54"/>
              </w:numPr>
              <w:spacing w:before="0" w:after="0" w:line="240" w:lineRule="auto"/>
              <w:ind w:left="1080" w:hanging="270"/>
              <w:rPr>
                <w:sz w:val="20"/>
                <w:szCs w:val="20"/>
              </w:rPr>
            </w:pPr>
            <w:r w:rsidRPr="00285633">
              <w:rPr>
                <w:i/>
                <w:sz w:val="20"/>
                <w:szCs w:val="20"/>
              </w:rPr>
              <w:t>Participation and promotion in Spiritual Formation Team (SFT) (ie: promoting “One Minute Miracles” with students, collaboration on school masses etc.)</w:t>
            </w:r>
          </w:p>
          <w:p w:rsidR="00B66BEC" w:rsidRPr="00285633" w:rsidRDefault="00B66BEC" w:rsidP="006D0FDC">
            <w:pPr>
              <w:pStyle w:val="NoteText-SingleSpace"/>
              <w:numPr>
                <w:ilvl w:val="0"/>
                <w:numId w:val="54"/>
              </w:numPr>
              <w:spacing w:before="0" w:after="0" w:line="240" w:lineRule="auto"/>
              <w:ind w:left="1080" w:hanging="270"/>
              <w:rPr>
                <w:sz w:val="20"/>
                <w:szCs w:val="20"/>
              </w:rPr>
            </w:pPr>
            <w:r w:rsidRPr="00285633">
              <w:rPr>
                <w:i/>
                <w:sz w:val="20"/>
                <w:szCs w:val="20"/>
              </w:rPr>
              <w:t>Embedded monthly Grade Level Meetings for PLCs</w:t>
            </w:r>
          </w:p>
          <w:p w:rsidR="00B66BEC" w:rsidRPr="00285633" w:rsidRDefault="00B66BEC" w:rsidP="00B66BEC">
            <w:pPr>
              <w:pStyle w:val="NoteText-SingleSpace"/>
              <w:spacing w:before="0" w:after="0" w:line="240" w:lineRule="auto"/>
              <w:rPr>
                <w:sz w:val="20"/>
                <w:szCs w:val="20"/>
              </w:rPr>
            </w:pPr>
          </w:p>
          <w:p w:rsidR="00B66BEC" w:rsidRPr="00285633" w:rsidRDefault="00B66BEC" w:rsidP="006D0FDC">
            <w:pPr>
              <w:pStyle w:val="NoteText-SingleSpace"/>
              <w:numPr>
                <w:ilvl w:val="0"/>
                <w:numId w:val="46"/>
              </w:numPr>
              <w:spacing w:before="0" w:after="0" w:line="240" w:lineRule="auto"/>
              <w:ind w:left="360" w:hanging="270"/>
              <w:rPr>
                <w:sz w:val="20"/>
                <w:szCs w:val="20"/>
              </w:rPr>
            </w:pPr>
            <w:r w:rsidRPr="00285633">
              <w:rPr>
                <w:sz w:val="20"/>
                <w:szCs w:val="20"/>
              </w:rPr>
              <w:t xml:space="preserve">Promote and encourage teacher to contribute to overall school improvement in the school and the jurisdiction. </w:t>
            </w:r>
          </w:p>
          <w:p w:rsidR="00B66BEC" w:rsidRPr="00285633" w:rsidRDefault="00B66BEC" w:rsidP="006D0FDC">
            <w:pPr>
              <w:pStyle w:val="NoteText-SingleSpace"/>
              <w:numPr>
                <w:ilvl w:val="0"/>
                <w:numId w:val="53"/>
              </w:numPr>
              <w:spacing w:before="0" w:after="0" w:line="240" w:lineRule="auto"/>
              <w:ind w:left="1080" w:hanging="270"/>
              <w:rPr>
                <w:i/>
                <w:sz w:val="20"/>
                <w:szCs w:val="20"/>
              </w:rPr>
            </w:pPr>
            <w:r w:rsidRPr="00285633">
              <w:rPr>
                <w:i/>
                <w:sz w:val="20"/>
                <w:szCs w:val="20"/>
              </w:rPr>
              <w:t xml:space="preserve">Engage in the Instructional Leadership Team </w:t>
            </w:r>
          </w:p>
          <w:p w:rsidR="00B66BEC" w:rsidRPr="00285633" w:rsidRDefault="00B66BEC" w:rsidP="006D0FDC">
            <w:pPr>
              <w:pStyle w:val="NoteText-SingleSpace"/>
              <w:numPr>
                <w:ilvl w:val="0"/>
                <w:numId w:val="53"/>
              </w:numPr>
              <w:spacing w:before="0" w:after="0" w:line="240" w:lineRule="auto"/>
              <w:ind w:left="1080" w:hanging="270"/>
              <w:rPr>
                <w:rStyle w:val="Emphasis"/>
                <w:b w:val="0"/>
                <w:i w:val="0"/>
                <w:iCs w:val="0"/>
                <w:sz w:val="20"/>
                <w:szCs w:val="20"/>
              </w:rPr>
            </w:pPr>
            <w:r w:rsidRPr="00285633">
              <w:rPr>
                <w:rStyle w:val="Emphasis"/>
                <w:rFonts w:cs="Arial"/>
                <w:sz w:val="20"/>
                <w:szCs w:val="20"/>
              </w:rPr>
              <w:t xml:space="preserve">Engage staff in individual conversations, three times throughout the school year (Fall, Winter, Spring) to attain feedback on the quality of the school and specifically address school improvement. </w:t>
            </w:r>
          </w:p>
          <w:p w:rsidR="00B66BEC" w:rsidRPr="00285633" w:rsidRDefault="00B66BEC" w:rsidP="00B66BEC">
            <w:pPr>
              <w:pStyle w:val="NoteText-SingleSpace"/>
              <w:spacing w:before="0" w:after="0" w:line="240" w:lineRule="auto"/>
              <w:ind w:left="360"/>
              <w:rPr>
                <w:sz w:val="20"/>
                <w:szCs w:val="20"/>
              </w:rPr>
            </w:pPr>
          </w:p>
          <w:p w:rsidR="00B66BEC" w:rsidRPr="00285633" w:rsidRDefault="00B66BEC" w:rsidP="006D0FDC">
            <w:pPr>
              <w:pStyle w:val="NoteText-SingleSpace"/>
              <w:numPr>
                <w:ilvl w:val="0"/>
                <w:numId w:val="46"/>
              </w:numPr>
              <w:spacing w:before="0" w:after="0" w:line="240" w:lineRule="auto"/>
              <w:ind w:left="360" w:hanging="270"/>
              <w:rPr>
                <w:sz w:val="20"/>
                <w:szCs w:val="20"/>
              </w:rPr>
            </w:pPr>
            <w:r w:rsidRPr="00285633">
              <w:rPr>
                <w:sz w:val="20"/>
                <w:szCs w:val="20"/>
                <w:lang w:val="en-US"/>
              </w:rPr>
              <w:t xml:space="preserve">Promote and encourage teachers to engage in professional </w:t>
            </w:r>
            <w:r w:rsidRPr="00285633">
              <w:rPr>
                <w:sz w:val="20"/>
                <w:szCs w:val="20"/>
              </w:rPr>
              <w:t>development opportunities with division learning coaches to support both Core Instruction and Targeted (Individual/Small Group) Instruction.</w:t>
            </w:r>
          </w:p>
          <w:p w:rsidR="00B66BEC" w:rsidRPr="00285633" w:rsidRDefault="00B66BEC" w:rsidP="006D0FDC">
            <w:pPr>
              <w:pStyle w:val="NoteText-SingleSpace"/>
              <w:numPr>
                <w:ilvl w:val="0"/>
                <w:numId w:val="52"/>
              </w:numPr>
              <w:spacing w:before="0" w:after="0" w:line="240" w:lineRule="auto"/>
              <w:ind w:left="1080" w:hanging="270"/>
              <w:rPr>
                <w:i/>
                <w:sz w:val="20"/>
                <w:szCs w:val="20"/>
              </w:rPr>
            </w:pPr>
            <w:r w:rsidRPr="00285633">
              <w:rPr>
                <w:i/>
                <w:sz w:val="20"/>
                <w:szCs w:val="20"/>
              </w:rPr>
              <w:t xml:space="preserve">Consider grade level training sessions for specific grade level outcomes on professional collaboration days </w:t>
            </w:r>
          </w:p>
          <w:p w:rsidR="00B66BEC" w:rsidRPr="00285633" w:rsidRDefault="00B66BEC" w:rsidP="006D0FDC">
            <w:pPr>
              <w:pStyle w:val="NoteText-SingleSpace"/>
              <w:numPr>
                <w:ilvl w:val="0"/>
                <w:numId w:val="52"/>
              </w:numPr>
              <w:spacing w:before="0" w:after="0" w:line="240" w:lineRule="auto"/>
              <w:ind w:left="1080" w:hanging="270"/>
              <w:rPr>
                <w:i/>
                <w:sz w:val="20"/>
                <w:szCs w:val="20"/>
              </w:rPr>
            </w:pPr>
            <w:r w:rsidRPr="00285633">
              <w:rPr>
                <w:i/>
                <w:sz w:val="20"/>
                <w:szCs w:val="20"/>
              </w:rPr>
              <w:t>Individual sessions or grade level sessions toward working with i</w:t>
            </w:r>
            <w:r w:rsidRPr="00285633">
              <w:rPr>
                <w:rFonts w:cs="Arial"/>
                <w:i/>
                <w:sz w:val="20"/>
                <w:szCs w:val="20"/>
              </w:rPr>
              <w:t xml:space="preserve">ndividualized/small group student instruction and strategies for </w:t>
            </w:r>
            <w:r w:rsidRPr="00285633">
              <w:rPr>
                <w:i/>
                <w:sz w:val="20"/>
                <w:szCs w:val="20"/>
              </w:rPr>
              <w:t>Literacy/Numeracy instruction as well as embedding technology into instruction.</w:t>
            </w:r>
          </w:p>
          <w:p w:rsidR="00B66BEC" w:rsidRPr="00285633" w:rsidRDefault="00B66BEC" w:rsidP="00B66BEC">
            <w:pPr>
              <w:pStyle w:val="NoteText-SingleSpace"/>
              <w:spacing w:before="0" w:after="0" w:line="240" w:lineRule="auto"/>
              <w:ind w:left="360"/>
              <w:rPr>
                <w:sz w:val="20"/>
                <w:szCs w:val="20"/>
              </w:rPr>
            </w:pPr>
          </w:p>
          <w:p w:rsidR="00B66BEC" w:rsidRPr="00285633" w:rsidRDefault="00AB5661" w:rsidP="00B66BEC">
            <w:pPr>
              <w:pStyle w:val="Notes-BulletLeftAlign"/>
              <w:tabs>
                <w:tab w:val="clear" w:pos="360"/>
              </w:tabs>
              <w:spacing w:before="0"/>
              <w:ind w:right="0"/>
              <w:jc w:val="both"/>
              <w:rPr>
                <w:rStyle w:val="Emphasis"/>
                <w:rFonts w:cs="Arial"/>
                <w:sz w:val="16"/>
                <w:szCs w:val="16"/>
              </w:rPr>
            </w:pPr>
            <w:r>
              <w:rPr>
                <w:sz w:val="20"/>
                <w:szCs w:val="20"/>
              </w:rPr>
              <w:t>Access the Division Communications C</w:t>
            </w:r>
            <w:r w:rsidR="00B66BEC" w:rsidRPr="00285633">
              <w:rPr>
                <w:sz w:val="20"/>
                <w:szCs w:val="20"/>
              </w:rPr>
              <w:t>o-ordinator for promotion and advertising.</w:t>
            </w:r>
          </w:p>
          <w:p w:rsidR="001904AC" w:rsidRPr="00285633" w:rsidRDefault="001904AC">
            <w:pPr>
              <w:ind w:left="360" w:hanging="360"/>
              <w:jc w:val="both"/>
              <w:rPr>
                <w:rFonts w:ascii="Arial" w:eastAsia="Arial" w:hAnsi="Arial" w:cs="Arial"/>
                <w:b/>
                <w:i/>
                <w:sz w:val="16"/>
                <w:szCs w:val="16"/>
                <w:lang w:val="en-CA"/>
              </w:rPr>
            </w:pPr>
          </w:p>
          <w:p w:rsidR="001904AC" w:rsidRPr="00285633" w:rsidRDefault="001904AC">
            <w:pPr>
              <w:ind w:left="360" w:hanging="360"/>
              <w:jc w:val="both"/>
              <w:rPr>
                <w:rFonts w:ascii="Arial" w:eastAsia="Arial" w:hAnsi="Arial" w:cs="Arial"/>
                <w:b/>
                <w:i/>
                <w:sz w:val="16"/>
                <w:szCs w:val="16"/>
              </w:rPr>
            </w:pPr>
          </w:p>
          <w:p w:rsidR="001904AC" w:rsidRPr="00285633" w:rsidRDefault="001904AC">
            <w:pPr>
              <w:jc w:val="both"/>
              <w:rPr>
                <w:b/>
                <w:i/>
                <w:sz w:val="16"/>
                <w:szCs w:val="16"/>
              </w:rPr>
            </w:pPr>
          </w:p>
          <w:p w:rsidR="001904AC" w:rsidRPr="00285633" w:rsidRDefault="001904AC">
            <w:pPr>
              <w:ind w:left="360" w:hanging="360"/>
              <w:jc w:val="both"/>
              <w:rPr>
                <w:rFonts w:ascii="Arial" w:eastAsia="Arial" w:hAnsi="Arial" w:cs="Arial"/>
                <w:b/>
                <w:i/>
                <w:sz w:val="16"/>
                <w:szCs w:val="16"/>
              </w:rPr>
            </w:pPr>
          </w:p>
          <w:p w:rsidR="001904AC" w:rsidRPr="00285633" w:rsidRDefault="001904AC">
            <w:pPr>
              <w:ind w:left="360" w:hanging="360"/>
              <w:jc w:val="both"/>
              <w:rPr>
                <w:rFonts w:ascii="Arial" w:eastAsia="Arial" w:hAnsi="Arial" w:cs="Arial"/>
                <w:b/>
                <w:i/>
                <w:sz w:val="16"/>
                <w:szCs w:val="16"/>
              </w:rPr>
            </w:pPr>
          </w:p>
          <w:p w:rsidR="001904AC" w:rsidRPr="00285633" w:rsidRDefault="001904AC">
            <w:pPr>
              <w:ind w:left="360" w:hanging="360"/>
              <w:jc w:val="both"/>
              <w:rPr>
                <w:rFonts w:ascii="Arial" w:eastAsia="Arial" w:hAnsi="Arial" w:cs="Arial"/>
                <w:color w:val="FFFFFF"/>
                <w:sz w:val="16"/>
                <w:szCs w:val="16"/>
              </w:rPr>
            </w:pPr>
          </w:p>
        </w:tc>
      </w:tr>
    </w:tbl>
    <w:p w:rsidR="001904AC" w:rsidRDefault="004E7812">
      <w:pPr>
        <w:rPr>
          <w:rFonts w:ascii="Arial" w:eastAsia="Arial" w:hAnsi="Arial" w:cs="Arial"/>
          <w:sz w:val="14"/>
          <w:szCs w:val="14"/>
        </w:rPr>
      </w:pPr>
      <w:r>
        <w:rPr>
          <w:rFonts w:ascii="Arial" w:eastAsia="Arial" w:hAnsi="Arial" w:cs="Arial"/>
          <w:sz w:val="14"/>
          <w:szCs w:val="14"/>
        </w:rPr>
        <w:t xml:space="preserve">Notes: </w:t>
      </w:r>
    </w:p>
    <w:p w:rsidR="001904AC" w:rsidRDefault="004E7812">
      <w:pPr>
        <w:numPr>
          <w:ilvl w:val="0"/>
          <w:numId w:val="8"/>
        </w:numPr>
        <w:ind w:left="360"/>
        <w:rPr>
          <w:rFonts w:ascii="Arial" w:eastAsia="Arial" w:hAnsi="Arial" w:cs="Arial"/>
          <w:sz w:val="14"/>
          <w:szCs w:val="14"/>
        </w:rPr>
      </w:pPr>
      <w:r>
        <w:rPr>
          <w:rFonts w:ascii="Arial" w:eastAsia="Arial" w:hAnsi="Arial" w:cs="Arial"/>
          <w:sz w:val="14"/>
          <w:szCs w:val="14"/>
        </w:rPr>
        <w:t>Data values have been suppressed where the number of respondents/students is fewer than 6. Suppression is marked with an asterisk (*).</w:t>
      </w:r>
    </w:p>
    <w:p w:rsidR="001904AC" w:rsidRDefault="004E7812">
      <w:pPr>
        <w:numPr>
          <w:ilvl w:val="0"/>
          <w:numId w:val="8"/>
        </w:numPr>
        <w:ind w:left="360"/>
        <w:rPr>
          <w:rFonts w:ascii="Arial" w:eastAsia="Arial" w:hAnsi="Arial" w:cs="Arial"/>
          <w:sz w:val="14"/>
          <w:szCs w:val="14"/>
        </w:rPr>
      </w:pPr>
      <w:r>
        <w:rPr>
          <w:rFonts w:ascii="Arial" w:eastAsia="Arial" w:hAnsi="Arial" w:cs="Arial"/>
          <w:sz w:val="14"/>
          <w:szCs w:val="14"/>
        </w:rPr>
        <w:t>Student participation in the survey was impacted between 2014 and 2017 due to the number of students responding through the OurSCHOOL/TTFM (Tell Them From Me) survey tool.</w:t>
      </w:r>
    </w:p>
    <w:p w:rsidR="001904AC" w:rsidRDefault="001904AC"/>
    <w:p w:rsidR="001904AC" w:rsidRDefault="001904AC">
      <w:pPr>
        <w:ind w:left="360"/>
        <w:rPr>
          <w:rFonts w:ascii="Arial" w:eastAsia="Arial" w:hAnsi="Arial" w:cs="Arial"/>
          <w:sz w:val="14"/>
          <w:szCs w:val="14"/>
        </w:rPr>
      </w:pPr>
    </w:p>
    <w:p w:rsidR="001904AC" w:rsidRDefault="001904AC">
      <w:pPr>
        <w:rPr>
          <w:rFonts w:ascii="Arial" w:eastAsia="Arial" w:hAnsi="Arial" w:cs="Arial"/>
          <w:sz w:val="16"/>
          <w:szCs w:val="16"/>
        </w:rPr>
      </w:pPr>
    </w:p>
    <w:p w:rsidR="001904AC" w:rsidRDefault="001904AC">
      <w:pPr>
        <w:rPr>
          <w:rFonts w:ascii="Arial" w:eastAsia="Arial" w:hAnsi="Arial" w:cs="Arial"/>
          <w:sz w:val="16"/>
          <w:szCs w:val="16"/>
        </w:rPr>
        <w:sectPr w:rsidR="001904AC">
          <w:pgSz w:w="12240" w:h="15840"/>
          <w:pgMar w:top="1440" w:right="1440" w:bottom="864" w:left="1440" w:header="720" w:footer="720" w:gutter="0"/>
          <w:cols w:space="720" w:equalWidth="0">
            <w:col w:w="9360"/>
          </w:cols>
        </w:sectPr>
      </w:pPr>
    </w:p>
    <w:p w:rsidR="001904AC" w:rsidRDefault="004E7812">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APPENDIX – Measure Details</w:t>
      </w:r>
    </w:p>
    <w:p w:rsidR="001904AC" w:rsidRDefault="001904AC">
      <w:pPr>
        <w:pBdr>
          <w:top w:val="nil"/>
          <w:left w:val="nil"/>
          <w:bottom w:val="nil"/>
          <w:right w:val="nil"/>
          <w:between w:val="nil"/>
        </w:pBdr>
        <w:ind w:left="297" w:hanging="297"/>
        <w:jc w:val="center"/>
        <w:rPr>
          <w:rFonts w:ascii="Arial" w:eastAsia="Arial" w:hAnsi="Arial" w:cs="Arial"/>
          <w:color w:val="000000"/>
          <w:sz w:val="18"/>
          <w:szCs w:val="18"/>
        </w:rPr>
      </w:pPr>
    </w:p>
    <w:p w:rsidR="001904AC" w:rsidRDefault="004E7812">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The following pages include tables and graphs that provide detailed data for the performance measures.  Schools may include these under each measure/outcome to provide context and help in interpreting the results.</w:t>
      </w:r>
    </w:p>
    <w:p w:rsidR="001904AC" w:rsidRDefault="001904AC">
      <w:pPr>
        <w:pBdr>
          <w:top w:val="nil"/>
          <w:left w:val="nil"/>
          <w:bottom w:val="nil"/>
          <w:right w:val="nil"/>
          <w:between w:val="nil"/>
        </w:pBdr>
        <w:rPr>
          <w:rFonts w:ascii="Arial" w:eastAsia="Arial" w:hAnsi="Arial" w:cs="Arial"/>
          <w:color w:val="000000"/>
          <w:sz w:val="16"/>
          <w:szCs w:val="16"/>
        </w:rPr>
        <w:sectPr w:rsidR="001904AC">
          <w:pgSz w:w="12240" w:h="15840"/>
          <w:pgMar w:top="1440" w:right="1440" w:bottom="864" w:left="1440" w:header="720" w:footer="720" w:gutter="0"/>
          <w:cols w:space="720" w:equalWidth="0">
            <w:col w:w="9360"/>
          </w:cols>
        </w:sectPr>
      </w:pPr>
    </w:p>
    <w:p w:rsidR="001904AC" w:rsidRDefault="001904AC">
      <w:pPr>
        <w:rPr>
          <w:rFonts w:ascii="Arial" w:eastAsia="Arial" w:hAnsi="Arial" w:cs="Arial"/>
          <w:sz w:val="14"/>
          <w:szCs w:val="14"/>
        </w:rPr>
      </w:pPr>
    </w:p>
    <w:sectPr w:rsidR="001904A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720" w:left="1440" w:header="720" w:footer="26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077" w:rsidRDefault="00AB1077">
      <w:r>
        <w:separator/>
      </w:r>
    </w:p>
  </w:endnote>
  <w:endnote w:type="continuationSeparator" w:id="0">
    <w:p w:rsidR="00AB1077" w:rsidRDefault="00AB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77" w:rsidRDefault="00AB1077">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21452">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77" w:rsidRDefault="00AB1077">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21452">
      <w:rPr>
        <w:rFonts w:ascii="Arial" w:eastAsia="Arial" w:hAnsi="Arial" w:cs="Arial"/>
        <w:noProof/>
        <w:color w:val="000000"/>
        <w:sz w:val="16"/>
        <w:szCs w:val="16"/>
      </w:rPr>
      <w:t>20</w:t>
    </w:r>
    <w:r>
      <w:rPr>
        <w:rFonts w:ascii="Arial" w:eastAsia="Arial" w:hAnsi="Arial" w:cs="Arial"/>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77" w:rsidRDefault="00AB1077">
    <w:pPr>
      <w:pBdr>
        <w:top w:val="nil"/>
        <w:left w:val="nil"/>
        <w:bottom w:val="nil"/>
        <w:right w:val="nil"/>
        <w:between w:val="nil"/>
      </w:pBdr>
      <w:tabs>
        <w:tab w:val="center" w:pos="4320"/>
        <w:tab w:val="right" w:pos="8640"/>
      </w:tabs>
      <w:rPr>
        <w:color w:val="000000"/>
      </w:rPr>
    </w:pPr>
  </w:p>
  <w:p w:rsidR="00AB1077" w:rsidRDefault="00AB107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77" w:rsidRDefault="00AB1077">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21452">
      <w:rPr>
        <w:rFonts w:ascii="Arial" w:eastAsia="Arial" w:hAnsi="Arial" w:cs="Arial"/>
        <w:noProof/>
        <w:color w:val="000000"/>
        <w:sz w:val="16"/>
        <w:szCs w:val="16"/>
      </w:rPr>
      <w:t>21</w:t>
    </w:r>
    <w:r>
      <w:rPr>
        <w:rFonts w:ascii="Arial" w:eastAsia="Arial" w:hAnsi="Arial" w:cs="Arial"/>
        <w:color w:val="000000"/>
        <w:sz w:val="16"/>
        <w:szCs w:val="16"/>
      </w:rPr>
      <w:fldChar w:fldCharType="end"/>
    </w:r>
  </w:p>
  <w:p w:rsidR="00AB1077" w:rsidRDefault="00AB107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77" w:rsidRDefault="00AB107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077" w:rsidRDefault="00AB1077">
      <w:r>
        <w:separator/>
      </w:r>
    </w:p>
  </w:footnote>
  <w:footnote w:type="continuationSeparator" w:id="0">
    <w:p w:rsidR="00AB1077" w:rsidRDefault="00AB1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77" w:rsidRDefault="00AB1077">
    <w:pPr>
      <w:pBdr>
        <w:top w:val="nil"/>
        <w:left w:val="nil"/>
        <w:bottom w:val="single" w:sz="4" w:space="0" w:color="000000"/>
        <w:right w:val="nil"/>
        <w:between w:val="nil"/>
      </w:pBdr>
      <w:tabs>
        <w:tab w:val="center" w:pos="4320"/>
        <w:tab w:val="right" w:pos="8640"/>
      </w:tabs>
      <w:jc w:val="right"/>
      <w:rPr>
        <w:rFonts w:ascii="Arial" w:eastAsia="Arial" w:hAnsi="Arial" w:cs="Arial"/>
        <w:b/>
        <w:color w:val="000000"/>
        <w:sz w:val="18"/>
        <w:szCs w:val="18"/>
      </w:rPr>
    </w:pPr>
    <w:r>
      <w:rPr>
        <w:rFonts w:ascii="Arial" w:eastAsia="Arial" w:hAnsi="Arial" w:cs="Arial"/>
        <w:b/>
        <w:color w:val="000000"/>
        <w:sz w:val="18"/>
        <w:szCs w:val="18"/>
      </w:rPr>
      <w:t>School: 1572 Good Shepherd School</w:t>
    </w:r>
  </w:p>
  <w:p w:rsidR="00AB1077" w:rsidRDefault="00AB1077">
    <w:pPr>
      <w:pBdr>
        <w:top w:val="nil"/>
        <w:left w:val="nil"/>
        <w:bottom w:val="single" w:sz="4" w:space="0" w:color="000000"/>
        <w:right w:val="nil"/>
        <w:between w:val="nil"/>
      </w:pBdr>
      <w:tabs>
        <w:tab w:val="center" w:pos="4320"/>
        <w:tab w:val="right" w:pos="8640"/>
      </w:tabs>
      <w:jc w:val="right"/>
      <w:rPr>
        <w:rFonts w:ascii="Arial" w:eastAsia="Arial" w:hAnsi="Arial" w:cs="Arial"/>
        <w:b/>
        <w:color w:val="000000"/>
        <w:sz w:val="18"/>
        <w:szCs w:val="18"/>
      </w:rPr>
    </w:pPr>
  </w:p>
  <w:p w:rsidR="00AB1077" w:rsidRDefault="00AB1077">
    <w:pPr>
      <w:pBdr>
        <w:top w:val="nil"/>
        <w:left w:val="nil"/>
        <w:bottom w:val="single" w:sz="4" w:space="0" w:color="000000"/>
        <w:right w:val="nil"/>
        <w:between w:val="nil"/>
      </w:pBdr>
      <w:tabs>
        <w:tab w:val="center" w:pos="4320"/>
        <w:tab w:val="right" w:pos="8640"/>
      </w:tabs>
      <w:jc w:val="right"/>
      <w:rPr>
        <w:rFonts w:ascii="Arial" w:eastAsia="Arial" w:hAnsi="Arial" w:cs="Arial"/>
        <w:b/>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77" w:rsidRDefault="00AB1077">
    <w:pPr>
      <w:pBdr>
        <w:top w:val="nil"/>
        <w:left w:val="nil"/>
        <w:bottom w:val="single" w:sz="4" w:space="0" w:color="000000"/>
        <w:right w:val="nil"/>
        <w:between w:val="nil"/>
      </w:pBdr>
      <w:tabs>
        <w:tab w:val="center" w:pos="4320"/>
        <w:tab w:val="right" w:pos="8640"/>
      </w:tabs>
      <w:jc w:val="right"/>
      <w:rPr>
        <w:rFonts w:ascii="Arial" w:eastAsia="Arial" w:hAnsi="Arial" w:cs="Arial"/>
        <w:b/>
        <w:color w:val="000000"/>
        <w:sz w:val="18"/>
        <w:szCs w:val="18"/>
      </w:rPr>
    </w:pPr>
    <w:r>
      <w:rPr>
        <w:rFonts w:ascii="Arial" w:eastAsia="Arial" w:hAnsi="Arial" w:cs="Arial"/>
        <w:b/>
        <w:color w:val="000000"/>
        <w:sz w:val="18"/>
        <w:szCs w:val="18"/>
      </w:rPr>
      <w:t>School: 1572 Good Shepherd School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77" w:rsidRDefault="00AB1077">
    <w:pPr>
      <w:pBdr>
        <w:top w:val="nil"/>
        <w:left w:val="nil"/>
        <w:bottom w:val="nil"/>
        <w:right w:val="nil"/>
        <w:between w:val="nil"/>
      </w:pBdr>
      <w:tabs>
        <w:tab w:val="center" w:pos="4320"/>
        <w:tab w:val="right" w:pos="8640"/>
      </w:tabs>
      <w:rPr>
        <w:color w:val="000000"/>
      </w:rPr>
    </w:pPr>
  </w:p>
  <w:p w:rsidR="00AB1077" w:rsidRDefault="00AB107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77" w:rsidRDefault="00AB1077">
    <w:pPr>
      <w:pBdr>
        <w:top w:val="nil"/>
        <w:left w:val="nil"/>
        <w:bottom w:val="single" w:sz="4" w:space="0" w:color="000000"/>
        <w:right w:val="nil"/>
        <w:between w:val="nil"/>
      </w:pBdr>
      <w:tabs>
        <w:tab w:val="center" w:pos="4320"/>
        <w:tab w:val="right" w:pos="8640"/>
      </w:tabs>
      <w:jc w:val="right"/>
      <w:rPr>
        <w:rFonts w:ascii="Arial" w:eastAsia="Arial" w:hAnsi="Arial" w:cs="Arial"/>
        <w:b/>
        <w:color w:val="000000"/>
        <w:sz w:val="18"/>
        <w:szCs w:val="18"/>
      </w:rPr>
    </w:pPr>
    <w:r>
      <w:rPr>
        <w:rFonts w:ascii="Arial" w:eastAsia="Arial" w:hAnsi="Arial" w:cs="Arial"/>
        <w:b/>
        <w:color w:val="000000"/>
        <w:sz w:val="18"/>
        <w:szCs w:val="18"/>
      </w:rPr>
      <w:t>School: 1572 Good Shepherd School</w:t>
    </w:r>
  </w:p>
  <w:p w:rsidR="00AB1077" w:rsidRDefault="00AB1077">
    <w:pPr>
      <w:pBdr>
        <w:top w:val="nil"/>
        <w:left w:val="nil"/>
        <w:bottom w:val="single" w:sz="4" w:space="0" w:color="000000"/>
        <w:right w:val="nil"/>
        <w:between w:val="nil"/>
      </w:pBdr>
      <w:tabs>
        <w:tab w:val="center" w:pos="4320"/>
        <w:tab w:val="right" w:pos="8640"/>
      </w:tabs>
      <w:jc w:val="center"/>
      <w:rPr>
        <w:rFonts w:ascii="Arial" w:eastAsia="Arial" w:hAnsi="Arial" w:cs="Arial"/>
        <w:color w:val="000000"/>
        <w:sz w:val="20"/>
        <w:szCs w:val="20"/>
      </w:rPr>
    </w:pPr>
  </w:p>
  <w:p w:rsidR="00AB1077" w:rsidRDefault="00AB107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77" w:rsidRDefault="00AB107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3E6A"/>
    <w:multiLevelType w:val="multilevel"/>
    <w:tmpl w:val="6FDEF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8710DF"/>
    <w:multiLevelType w:val="hybridMultilevel"/>
    <w:tmpl w:val="DBBAFCF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3123DD"/>
    <w:multiLevelType w:val="multilevel"/>
    <w:tmpl w:val="23FCCB62"/>
    <w:lvl w:ilvl="0">
      <w:start w:val="1"/>
      <w:numFmt w:val="bullet"/>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3" w15:restartNumberingAfterBreak="0">
    <w:nsid w:val="0C7F25B6"/>
    <w:multiLevelType w:val="multilevel"/>
    <w:tmpl w:val="C2A4C36C"/>
    <w:lvl w:ilvl="0">
      <w:start w:val="1"/>
      <w:numFmt w:val="bullet"/>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4" w15:restartNumberingAfterBreak="0">
    <w:nsid w:val="12340364"/>
    <w:multiLevelType w:val="hybridMultilevel"/>
    <w:tmpl w:val="7A16F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A453E9"/>
    <w:multiLevelType w:val="multilevel"/>
    <w:tmpl w:val="D5A811B2"/>
    <w:lvl w:ilvl="0">
      <w:start w:val="1"/>
      <w:numFmt w:val="bullet"/>
      <w:pStyle w:val="ListBullet2"/>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6" w15:restartNumberingAfterBreak="0">
    <w:nsid w:val="13F95E2F"/>
    <w:multiLevelType w:val="multilevel"/>
    <w:tmpl w:val="1BFCE748"/>
    <w:lvl w:ilvl="0">
      <w:start w:val="1"/>
      <w:numFmt w:val="bullet"/>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7" w15:restartNumberingAfterBreak="0">
    <w:nsid w:val="158B19D3"/>
    <w:multiLevelType w:val="multilevel"/>
    <w:tmpl w:val="E2ECF592"/>
    <w:lvl w:ilvl="0">
      <w:start w:val="1"/>
      <w:numFmt w:val="bullet"/>
      <w:pStyle w:val="Notes-Bullet2"/>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8" w15:restartNumberingAfterBreak="0">
    <w:nsid w:val="1C0B04E8"/>
    <w:multiLevelType w:val="multilevel"/>
    <w:tmpl w:val="B7A6EF7A"/>
    <w:lvl w:ilvl="0">
      <w:start w:val="1"/>
      <w:numFmt w:val="bullet"/>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9" w15:restartNumberingAfterBreak="0">
    <w:nsid w:val="1FD0259A"/>
    <w:multiLevelType w:val="multilevel"/>
    <w:tmpl w:val="8584956E"/>
    <w:lvl w:ilvl="0">
      <w:start w:val="1"/>
      <w:numFmt w:val="decimal"/>
      <w:pStyle w:val="Measures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D14B8E"/>
    <w:multiLevelType w:val="hybridMultilevel"/>
    <w:tmpl w:val="B0924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062F3A"/>
    <w:multiLevelType w:val="multilevel"/>
    <w:tmpl w:val="E64A2574"/>
    <w:lvl w:ilvl="0">
      <w:start w:val="1"/>
      <w:numFmt w:val="bullet"/>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12" w15:restartNumberingAfterBreak="0">
    <w:nsid w:val="26014086"/>
    <w:multiLevelType w:val="hybridMultilevel"/>
    <w:tmpl w:val="41EEC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340B1C"/>
    <w:multiLevelType w:val="hybridMultilevel"/>
    <w:tmpl w:val="B522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A0838"/>
    <w:multiLevelType w:val="multilevel"/>
    <w:tmpl w:val="E5522CE0"/>
    <w:lvl w:ilvl="0">
      <w:start w:val="1"/>
      <w:numFmt w:val="bullet"/>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15" w15:restartNumberingAfterBreak="0">
    <w:nsid w:val="2C614FE9"/>
    <w:multiLevelType w:val="hybridMultilevel"/>
    <w:tmpl w:val="0128D016"/>
    <w:lvl w:ilvl="0" w:tplc="10090009">
      <w:start w:val="1"/>
      <w:numFmt w:val="bullet"/>
      <w:lvlText w:val=""/>
      <w:lvlJc w:val="left"/>
      <w:pPr>
        <w:ind w:left="778" w:hanging="360"/>
      </w:pPr>
      <w:rPr>
        <w:rFonts w:ascii="Wingdings" w:hAnsi="Wingdings"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16" w15:restartNumberingAfterBreak="0">
    <w:nsid w:val="2E885856"/>
    <w:multiLevelType w:val="hybridMultilevel"/>
    <w:tmpl w:val="0F488EB8"/>
    <w:lvl w:ilvl="0" w:tplc="1009000B">
      <w:start w:val="1"/>
      <w:numFmt w:val="bullet"/>
      <w:lvlText w:val=""/>
      <w:lvlJc w:val="left"/>
      <w:pPr>
        <w:ind w:left="1530" w:hanging="360"/>
      </w:pPr>
      <w:rPr>
        <w:rFonts w:ascii="Wingdings" w:hAnsi="Wingdings"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17" w15:restartNumberingAfterBreak="0">
    <w:nsid w:val="2EF35E07"/>
    <w:multiLevelType w:val="multilevel"/>
    <w:tmpl w:val="F77E3DE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2F883B8F"/>
    <w:multiLevelType w:val="multilevel"/>
    <w:tmpl w:val="53A2C170"/>
    <w:lvl w:ilvl="0">
      <w:start w:val="1"/>
      <w:numFmt w:val="bullet"/>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19" w15:restartNumberingAfterBreak="0">
    <w:nsid w:val="303465B6"/>
    <w:multiLevelType w:val="multilevel"/>
    <w:tmpl w:val="9D7C2446"/>
    <w:lvl w:ilvl="0">
      <w:start w:val="1"/>
      <w:numFmt w:val="bullet"/>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20" w15:restartNumberingAfterBreak="0">
    <w:nsid w:val="30F67EE5"/>
    <w:multiLevelType w:val="hybridMultilevel"/>
    <w:tmpl w:val="BFE2B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1AF3FAB"/>
    <w:multiLevelType w:val="multilevel"/>
    <w:tmpl w:val="840C5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74A4D4A"/>
    <w:multiLevelType w:val="hybridMultilevel"/>
    <w:tmpl w:val="88B4D4D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F816ACF"/>
    <w:multiLevelType w:val="multilevel"/>
    <w:tmpl w:val="9DF8B1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3F932EF1"/>
    <w:multiLevelType w:val="multilevel"/>
    <w:tmpl w:val="036EEC16"/>
    <w:lvl w:ilvl="0">
      <w:start w:val="1"/>
      <w:numFmt w:val="bullet"/>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25" w15:restartNumberingAfterBreak="0">
    <w:nsid w:val="4278271E"/>
    <w:multiLevelType w:val="hybridMultilevel"/>
    <w:tmpl w:val="D9A2986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2B43DB2"/>
    <w:multiLevelType w:val="multilevel"/>
    <w:tmpl w:val="172C4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505A9D"/>
    <w:multiLevelType w:val="hybridMultilevel"/>
    <w:tmpl w:val="22E61DDC"/>
    <w:lvl w:ilvl="0" w:tplc="10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5C0292B"/>
    <w:multiLevelType w:val="multilevel"/>
    <w:tmpl w:val="2F46F8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306D3A"/>
    <w:multiLevelType w:val="hybridMultilevel"/>
    <w:tmpl w:val="A68CCD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7DD403C"/>
    <w:multiLevelType w:val="hybridMultilevel"/>
    <w:tmpl w:val="8FFAF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A334B10"/>
    <w:multiLevelType w:val="hybridMultilevel"/>
    <w:tmpl w:val="E89683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EF41EB1"/>
    <w:multiLevelType w:val="hybridMultilevel"/>
    <w:tmpl w:val="4F165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F287AE1"/>
    <w:multiLevelType w:val="hybridMultilevel"/>
    <w:tmpl w:val="5A4C94AC"/>
    <w:lvl w:ilvl="0" w:tplc="10090001">
      <w:start w:val="1"/>
      <w:numFmt w:val="bullet"/>
      <w:lvlText w:val=""/>
      <w:lvlJc w:val="left"/>
      <w:pPr>
        <w:ind w:left="405" w:hanging="360"/>
      </w:pPr>
      <w:rPr>
        <w:rFonts w:ascii="Symbol" w:hAnsi="Symbo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34" w15:restartNumberingAfterBreak="0">
    <w:nsid w:val="4F786FB4"/>
    <w:multiLevelType w:val="multilevel"/>
    <w:tmpl w:val="2FF2D4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53150AA9"/>
    <w:multiLevelType w:val="hybridMultilevel"/>
    <w:tmpl w:val="2A322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4476C70"/>
    <w:multiLevelType w:val="hybridMultilevel"/>
    <w:tmpl w:val="8DA0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DB5AD1"/>
    <w:multiLevelType w:val="multilevel"/>
    <w:tmpl w:val="85023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38479C"/>
    <w:multiLevelType w:val="hybridMultilevel"/>
    <w:tmpl w:val="CCCA0F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E8563EB"/>
    <w:multiLevelType w:val="multilevel"/>
    <w:tmpl w:val="0720C10C"/>
    <w:lvl w:ilvl="0">
      <w:start w:val="1"/>
      <w:numFmt w:val="bullet"/>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40" w15:restartNumberingAfterBreak="0">
    <w:nsid w:val="6076554B"/>
    <w:multiLevelType w:val="multilevel"/>
    <w:tmpl w:val="A5FAE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0894234"/>
    <w:multiLevelType w:val="hybridMultilevel"/>
    <w:tmpl w:val="F0BAD85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1B70695"/>
    <w:multiLevelType w:val="hybridMultilevel"/>
    <w:tmpl w:val="2080556C"/>
    <w:lvl w:ilvl="0" w:tplc="10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43" w15:restartNumberingAfterBreak="0">
    <w:nsid w:val="62A5212B"/>
    <w:multiLevelType w:val="multilevel"/>
    <w:tmpl w:val="32F67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76B4B38"/>
    <w:multiLevelType w:val="hybridMultilevel"/>
    <w:tmpl w:val="C6740D2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7BC5350"/>
    <w:multiLevelType w:val="hybridMultilevel"/>
    <w:tmpl w:val="D004A0A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9424F25"/>
    <w:multiLevelType w:val="multilevel"/>
    <w:tmpl w:val="2BEED46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9B0609E"/>
    <w:multiLevelType w:val="hybridMultilevel"/>
    <w:tmpl w:val="ADFE8CC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41A6A4C"/>
    <w:multiLevelType w:val="multilevel"/>
    <w:tmpl w:val="866A2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4664D94"/>
    <w:multiLevelType w:val="multilevel"/>
    <w:tmpl w:val="CCF46052"/>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0" w15:restartNumberingAfterBreak="0">
    <w:nsid w:val="74843D12"/>
    <w:multiLevelType w:val="hybridMultilevel"/>
    <w:tmpl w:val="44BE8136"/>
    <w:lvl w:ilvl="0" w:tplc="10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B7D46A2"/>
    <w:multiLevelType w:val="hybridMultilevel"/>
    <w:tmpl w:val="FDECE5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C010748"/>
    <w:multiLevelType w:val="hybridMultilevel"/>
    <w:tmpl w:val="E79E1F8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F2219D5"/>
    <w:multiLevelType w:val="hybridMultilevel"/>
    <w:tmpl w:val="3B5EDF04"/>
    <w:lvl w:ilvl="0" w:tplc="10090001">
      <w:start w:val="1"/>
      <w:numFmt w:val="bullet"/>
      <w:lvlText w:val=""/>
      <w:lvlJc w:val="left"/>
      <w:pPr>
        <w:ind w:left="2790" w:hanging="360"/>
      </w:pPr>
      <w:rPr>
        <w:rFonts w:ascii="Symbol" w:hAnsi="Symbol" w:hint="default"/>
      </w:rPr>
    </w:lvl>
    <w:lvl w:ilvl="1" w:tplc="10090003" w:tentative="1">
      <w:start w:val="1"/>
      <w:numFmt w:val="bullet"/>
      <w:lvlText w:val="o"/>
      <w:lvlJc w:val="left"/>
      <w:pPr>
        <w:ind w:left="3510" w:hanging="360"/>
      </w:pPr>
      <w:rPr>
        <w:rFonts w:ascii="Courier New" w:hAnsi="Courier New" w:cs="Courier New" w:hint="default"/>
      </w:rPr>
    </w:lvl>
    <w:lvl w:ilvl="2" w:tplc="10090005" w:tentative="1">
      <w:start w:val="1"/>
      <w:numFmt w:val="bullet"/>
      <w:lvlText w:val=""/>
      <w:lvlJc w:val="left"/>
      <w:pPr>
        <w:ind w:left="4230" w:hanging="360"/>
      </w:pPr>
      <w:rPr>
        <w:rFonts w:ascii="Wingdings" w:hAnsi="Wingdings" w:hint="default"/>
      </w:rPr>
    </w:lvl>
    <w:lvl w:ilvl="3" w:tplc="10090001" w:tentative="1">
      <w:start w:val="1"/>
      <w:numFmt w:val="bullet"/>
      <w:lvlText w:val=""/>
      <w:lvlJc w:val="left"/>
      <w:pPr>
        <w:ind w:left="4950" w:hanging="360"/>
      </w:pPr>
      <w:rPr>
        <w:rFonts w:ascii="Symbol" w:hAnsi="Symbol" w:hint="default"/>
      </w:rPr>
    </w:lvl>
    <w:lvl w:ilvl="4" w:tplc="10090003" w:tentative="1">
      <w:start w:val="1"/>
      <w:numFmt w:val="bullet"/>
      <w:lvlText w:val="o"/>
      <w:lvlJc w:val="left"/>
      <w:pPr>
        <w:ind w:left="5670" w:hanging="360"/>
      </w:pPr>
      <w:rPr>
        <w:rFonts w:ascii="Courier New" w:hAnsi="Courier New" w:cs="Courier New" w:hint="default"/>
      </w:rPr>
    </w:lvl>
    <w:lvl w:ilvl="5" w:tplc="10090005" w:tentative="1">
      <w:start w:val="1"/>
      <w:numFmt w:val="bullet"/>
      <w:lvlText w:val=""/>
      <w:lvlJc w:val="left"/>
      <w:pPr>
        <w:ind w:left="6390" w:hanging="360"/>
      </w:pPr>
      <w:rPr>
        <w:rFonts w:ascii="Wingdings" w:hAnsi="Wingdings" w:hint="default"/>
      </w:rPr>
    </w:lvl>
    <w:lvl w:ilvl="6" w:tplc="10090001" w:tentative="1">
      <w:start w:val="1"/>
      <w:numFmt w:val="bullet"/>
      <w:lvlText w:val=""/>
      <w:lvlJc w:val="left"/>
      <w:pPr>
        <w:ind w:left="7110" w:hanging="360"/>
      </w:pPr>
      <w:rPr>
        <w:rFonts w:ascii="Symbol" w:hAnsi="Symbol" w:hint="default"/>
      </w:rPr>
    </w:lvl>
    <w:lvl w:ilvl="7" w:tplc="10090003" w:tentative="1">
      <w:start w:val="1"/>
      <w:numFmt w:val="bullet"/>
      <w:lvlText w:val="o"/>
      <w:lvlJc w:val="left"/>
      <w:pPr>
        <w:ind w:left="7830" w:hanging="360"/>
      </w:pPr>
      <w:rPr>
        <w:rFonts w:ascii="Courier New" w:hAnsi="Courier New" w:cs="Courier New" w:hint="default"/>
      </w:rPr>
    </w:lvl>
    <w:lvl w:ilvl="8" w:tplc="10090005" w:tentative="1">
      <w:start w:val="1"/>
      <w:numFmt w:val="bullet"/>
      <w:lvlText w:val=""/>
      <w:lvlJc w:val="left"/>
      <w:pPr>
        <w:ind w:left="8550" w:hanging="360"/>
      </w:pPr>
      <w:rPr>
        <w:rFonts w:ascii="Wingdings" w:hAnsi="Wingdings" w:hint="default"/>
      </w:rPr>
    </w:lvl>
  </w:abstractNum>
  <w:num w:numId="1">
    <w:abstractNumId w:val="5"/>
  </w:num>
  <w:num w:numId="2">
    <w:abstractNumId w:val="9"/>
  </w:num>
  <w:num w:numId="3">
    <w:abstractNumId w:val="7"/>
  </w:num>
  <w:num w:numId="4">
    <w:abstractNumId w:val="24"/>
  </w:num>
  <w:num w:numId="5">
    <w:abstractNumId w:val="39"/>
  </w:num>
  <w:num w:numId="6">
    <w:abstractNumId w:val="19"/>
  </w:num>
  <w:num w:numId="7">
    <w:abstractNumId w:val="48"/>
  </w:num>
  <w:num w:numId="8">
    <w:abstractNumId w:val="26"/>
  </w:num>
  <w:num w:numId="9">
    <w:abstractNumId w:val="34"/>
  </w:num>
  <w:num w:numId="10">
    <w:abstractNumId w:val="2"/>
  </w:num>
  <w:num w:numId="11">
    <w:abstractNumId w:val="6"/>
  </w:num>
  <w:num w:numId="12">
    <w:abstractNumId w:val="21"/>
  </w:num>
  <w:num w:numId="13">
    <w:abstractNumId w:val="49"/>
  </w:num>
  <w:num w:numId="14">
    <w:abstractNumId w:val="43"/>
  </w:num>
  <w:num w:numId="15">
    <w:abstractNumId w:val="17"/>
  </w:num>
  <w:num w:numId="16">
    <w:abstractNumId w:val="37"/>
  </w:num>
  <w:num w:numId="17">
    <w:abstractNumId w:val="14"/>
  </w:num>
  <w:num w:numId="18">
    <w:abstractNumId w:val="0"/>
  </w:num>
  <w:num w:numId="19">
    <w:abstractNumId w:val="3"/>
  </w:num>
  <w:num w:numId="20">
    <w:abstractNumId w:val="40"/>
  </w:num>
  <w:num w:numId="21">
    <w:abstractNumId w:val="18"/>
  </w:num>
  <w:num w:numId="22">
    <w:abstractNumId w:val="28"/>
  </w:num>
  <w:num w:numId="23">
    <w:abstractNumId w:val="11"/>
  </w:num>
  <w:num w:numId="24">
    <w:abstractNumId w:val="8"/>
  </w:num>
  <w:num w:numId="25">
    <w:abstractNumId w:val="46"/>
  </w:num>
  <w:num w:numId="26">
    <w:abstractNumId w:val="23"/>
  </w:num>
  <w:num w:numId="27">
    <w:abstractNumId w:val="42"/>
  </w:num>
  <w:num w:numId="28">
    <w:abstractNumId w:val="41"/>
  </w:num>
  <w:num w:numId="29">
    <w:abstractNumId w:val="45"/>
  </w:num>
  <w:num w:numId="30">
    <w:abstractNumId w:val="25"/>
  </w:num>
  <w:num w:numId="31">
    <w:abstractNumId w:val="4"/>
  </w:num>
  <w:num w:numId="32">
    <w:abstractNumId w:val="50"/>
  </w:num>
  <w:num w:numId="33">
    <w:abstractNumId w:val="53"/>
  </w:num>
  <w:num w:numId="34">
    <w:abstractNumId w:val="33"/>
  </w:num>
  <w:num w:numId="35">
    <w:abstractNumId w:val="29"/>
  </w:num>
  <w:num w:numId="36">
    <w:abstractNumId w:val="22"/>
  </w:num>
  <w:num w:numId="37">
    <w:abstractNumId w:val="51"/>
  </w:num>
  <w:num w:numId="38">
    <w:abstractNumId w:val="36"/>
  </w:num>
  <w:num w:numId="39">
    <w:abstractNumId w:val="38"/>
  </w:num>
  <w:num w:numId="40">
    <w:abstractNumId w:val="31"/>
  </w:num>
  <w:num w:numId="41">
    <w:abstractNumId w:val="13"/>
  </w:num>
  <w:num w:numId="42">
    <w:abstractNumId w:val="20"/>
  </w:num>
  <w:num w:numId="43">
    <w:abstractNumId w:val="27"/>
  </w:num>
  <w:num w:numId="44">
    <w:abstractNumId w:val="15"/>
  </w:num>
  <w:num w:numId="45">
    <w:abstractNumId w:val="32"/>
  </w:num>
  <w:num w:numId="46">
    <w:abstractNumId w:val="44"/>
  </w:num>
  <w:num w:numId="47">
    <w:abstractNumId w:val="52"/>
  </w:num>
  <w:num w:numId="48">
    <w:abstractNumId w:val="30"/>
  </w:num>
  <w:num w:numId="49">
    <w:abstractNumId w:val="1"/>
  </w:num>
  <w:num w:numId="50">
    <w:abstractNumId w:val="47"/>
  </w:num>
  <w:num w:numId="51">
    <w:abstractNumId w:val="16"/>
  </w:num>
  <w:num w:numId="52">
    <w:abstractNumId w:val="12"/>
  </w:num>
  <w:num w:numId="53">
    <w:abstractNumId w:val="10"/>
  </w:num>
  <w:num w:numId="54">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AC"/>
    <w:rsid w:val="000153EF"/>
    <w:rsid w:val="00180416"/>
    <w:rsid w:val="001904AC"/>
    <w:rsid w:val="00285633"/>
    <w:rsid w:val="00344A4A"/>
    <w:rsid w:val="00404074"/>
    <w:rsid w:val="004C4CE8"/>
    <w:rsid w:val="004E7812"/>
    <w:rsid w:val="004F1038"/>
    <w:rsid w:val="00514154"/>
    <w:rsid w:val="00520068"/>
    <w:rsid w:val="00587513"/>
    <w:rsid w:val="005B132B"/>
    <w:rsid w:val="00670E9D"/>
    <w:rsid w:val="006D0FDC"/>
    <w:rsid w:val="007D3EAA"/>
    <w:rsid w:val="008A1F17"/>
    <w:rsid w:val="00A04387"/>
    <w:rsid w:val="00A12C12"/>
    <w:rsid w:val="00AB1077"/>
    <w:rsid w:val="00AB5661"/>
    <w:rsid w:val="00B21452"/>
    <w:rsid w:val="00B66BEC"/>
    <w:rsid w:val="00BB3808"/>
    <w:rsid w:val="00BB7942"/>
    <w:rsid w:val="00CA712F"/>
    <w:rsid w:val="00CF1D2F"/>
    <w:rsid w:val="00D23DB1"/>
    <w:rsid w:val="00D751F1"/>
    <w:rsid w:val="00DB3C00"/>
    <w:rsid w:val="00DE39D6"/>
    <w:rsid w:val="00F879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7015B-346B-CF4B-8567-A9AD2632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B5D"/>
  </w:style>
  <w:style w:type="paragraph" w:styleId="Heading1">
    <w:name w:val="heading 1"/>
    <w:basedOn w:val="Normal"/>
    <w:next w:val="Normal"/>
    <w:link w:val="Heading1Char"/>
    <w:uiPriority w:val="9"/>
    <w:qFormat/>
    <w:rsid w:val="00AC2C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unhideWhenUsed/>
    <w:qFormat/>
    <w:rsid w:val="00D63E48"/>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92ECE"/>
    <w:pPr>
      <w:keepNext/>
      <w:spacing w:before="240" w:after="60"/>
      <w:outlineLvl w:val="3"/>
    </w:pPr>
    <w:rPr>
      <w:rFonts w:ascii="Arial" w:hAnsi="Arial"/>
      <w:b/>
      <w:bCs/>
      <w:spacing w:val="-5"/>
      <w:sz w:val="26"/>
      <w:szCs w:val="28"/>
    </w:rPr>
  </w:style>
  <w:style w:type="paragraph" w:styleId="Heading5">
    <w:name w:val="heading 5"/>
    <w:basedOn w:val="Normal"/>
    <w:next w:val="Normal"/>
    <w:link w:val="Heading5Char"/>
    <w:uiPriority w:val="9"/>
    <w:semiHidden/>
    <w:unhideWhenUsed/>
    <w:qFormat/>
    <w:rsid w:val="00C92ECE"/>
    <w:pPr>
      <w:tabs>
        <w:tab w:val="left" w:pos="1584"/>
      </w:tabs>
      <w:spacing w:before="100" w:after="60"/>
      <w:ind w:left="1584" w:hanging="1584"/>
      <w:outlineLvl w:val="4"/>
    </w:pPr>
    <w:rPr>
      <w:rFonts w:ascii="Arial" w:hAnsi="Arial"/>
      <w:bCs/>
      <w:i/>
      <w:iCs/>
      <w:spacing w:val="-5"/>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Bullet2">
    <w:name w:val="List Bullet 2"/>
    <w:basedOn w:val="Normal"/>
    <w:rsid w:val="00D63E48"/>
    <w:pPr>
      <w:numPr>
        <w:numId w:val="1"/>
      </w:numPr>
    </w:pPr>
    <w:rPr>
      <w:rFonts w:ascii="Arial" w:hAnsi="Arial"/>
      <w:spacing w:val="-5"/>
      <w:sz w:val="20"/>
      <w:szCs w:val="20"/>
    </w:rPr>
  </w:style>
  <w:style w:type="paragraph" w:styleId="BodyText">
    <w:name w:val="Body Text"/>
    <w:basedOn w:val="Normal"/>
    <w:link w:val="BodyTextChar1"/>
    <w:rsid w:val="00D63E48"/>
    <w:rPr>
      <w:rFonts w:ascii="Arial" w:hAnsi="Arial"/>
      <w:spacing w:val="-5"/>
      <w:sz w:val="18"/>
      <w:szCs w:val="20"/>
    </w:rPr>
  </w:style>
  <w:style w:type="paragraph" w:customStyle="1" w:styleId="ChapterTitleAppendix">
    <w:name w:val="Chapter Title Appendix"/>
    <w:basedOn w:val="Normal"/>
    <w:next w:val="BodyText"/>
    <w:autoRedefine/>
    <w:rsid w:val="00CF1AB8"/>
    <w:pPr>
      <w:keepNext/>
      <w:keepLines/>
      <w:spacing w:after="80"/>
    </w:pPr>
    <w:rPr>
      <w:rFonts w:ascii="Arial" w:hAnsi="Arial" w:cs="Arial"/>
      <w:b/>
      <w:spacing w:val="-10"/>
      <w:sz w:val="36"/>
      <w:szCs w:val="36"/>
    </w:rPr>
  </w:style>
  <w:style w:type="paragraph" w:customStyle="1" w:styleId="Heading1Template">
    <w:name w:val="Heading 1 Template"/>
    <w:basedOn w:val="Heading2"/>
    <w:next w:val="BodyText"/>
    <w:link w:val="Heading1TemplateChar"/>
    <w:autoRedefine/>
    <w:rsid w:val="000E5DAD"/>
    <w:pPr>
      <w:keepLines/>
      <w:spacing w:before="0" w:after="0" w:line="240" w:lineRule="atLeast"/>
      <w:ind w:left="720"/>
      <w:outlineLvl w:val="9"/>
    </w:pPr>
    <w:rPr>
      <w:b w:val="0"/>
      <w:bCs w:val="0"/>
      <w:i w:val="0"/>
      <w:iCs w:val="0"/>
      <w:spacing w:val="-5"/>
      <w:kern w:val="28"/>
      <w:sz w:val="18"/>
      <w:szCs w:val="18"/>
    </w:rPr>
  </w:style>
  <w:style w:type="paragraph" w:customStyle="1" w:styleId="BlockQuotation">
    <w:name w:val="Block Quotation"/>
    <w:basedOn w:val="Normal"/>
    <w:autoRedefine/>
    <w:rsid w:val="00D63E48"/>
    <w:pPr>
      <w:keepNext/>
      <w:keepLines/>
      <w:pBdr>
        <w:top w:val="single" w:sz="12" w:space="9" w:color="FFFFFF"/>
        <w:left w:val="single" w:sz="6" w:space="12" w:color="FFFFFF"/>
        <w:bottom w:val="single" w:sz="6" w:space="5" w:color="FFFFFF"/>
        <w:right w:val="single" w:sz="6" w:space="12" w:color="FFFFFF"/>
      </w:pBdr>
      <w:shd w:val="clear" w:color="auto" w:fill="D3D3F1"/>
      <w:spacing w:after="100" w:line="288" w:lineRule="auto"/>
      <w:ind w:left="720" w:right="1080"/>
      <w:jc w:val="both"/>
    </w:pPr>
    <w:rPr>
      <w:rFonts w:ascii="Palatino Linotype" w:hAnsi="Palatino Linotype"/>
      <w:i/>
      <w:spacing w:val="-5"/>
      <w:sz w:val="20"/>
      <w:szCs w:val="20"/>
    </w:rPr>
  </w:style>
  <w:style w:type="character" w:customStyle="1" w:styleId="BodyTextChar">
    <w:name w:val="Body Text Char"/>
    <w:basedOn w:val="DefaultParagraphFont"/>
    <w:rsid w:val="00D63E48"/>
    <w:rPr>
      <w:rFonts w:ascii="Arial" w:hAnsi="Arial"/>
      <w:lang w:val="en-US" w:eastAsia="en-US" w:bidi="ar-SA"/>
    </w:rPr>
  </w:style>
  <w:style w:type="character" w:styleId="Hyperlink">
    <w:name w:val="Hyperlink"/>
    <w:basedOn w:val="DefaultParagraphFont"/>
    <w:rsid w:val="00D63E48"/>
    <w:rPr>
      <w:color w:val="0000FF"/>
      <w:u w:val="single"/>
    </w:rPr>
  </w:style>
  <w:style w:type="paragraph" w:customStyle="1" w:styleId="MeasuresBullet">
    <w:name w:val="Measures Bullet"/>
    <w:basedOn w:val="Normal"/>
    <w:rsid w:val="00D63E48"/>
    <w:pPr>
      <w:numPr>
        <w:numId w:val="2"/>
      </w:numPr>
    </w:pPr>
    <w:rPr>
      <w:rFonts w:ascii="Arial" w:hAnsi="Arial"/>
      <w:spacing w:val="-5"/>
      <w:sz w:val="20"/>
      <w:szCs w:val="20"/>
    </w:rPr>
  </w:style>
  <w:style w:type="character" w:customStyle="1" w:styleId="Heading1TemplateChar">
    <w:name w:val="Heading 1 Template Char"/>
    <w:basedOn w:val="DefaultParagraphFont"/>
    <w:link w:val="Heading1Template"/>
    <w:rsid w:val="000E5DAD"/>
    <w:rPr>
      <w:rFonts w:ascii="Arial" w:hAnsi="Arial" w:cs="Arial"/>
      <w:spacing w:val="-5"/>
      <w:kern w:val="28"/>
      <w:sz w:val="18"/>
      <w:szCs w:val="18"/>
      <w:lang w:val="en-US" w:eastAsia="en-US" w:bidi="ar-SA"/>
    </w:rPr>
  </w:style>
  <w:style w:type="table" w:styleId="TableGrid">
    <w:name w:val="Table Grid"/>
    <w:basedOn w:val="TableNormal"/>
    <w:rsid w:val="00E97F1B"/>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C7432"/>
    <w:rPr>
      <w:b/>
      <w:i/>
      <w:iCs/>
    </w:rPr>
  </w:style>
  <w:style w:type="paragraph" w:styleId="BodyText3">
    <w:name w:val="Body Text 3"/>
    <w:basedOn w:val="Normal"/>
    <w:rsid w:val="00C92ECE"/>
    <w:pPr>
      <w:spacing w:after="120"/>
    </w:pPr>
    <w:rPr>
      <w:sz w:val="16"/>
      <w:szCs w:val="16"/>
    </w:rPr>
  </w:style>
  <w:style w:type="paragraph" w:styleId="FootnoteText">
    <w:name w:val="footnote text"/>
    <w:basedOn w:val="Normal"/>
    <w:semiHidden/>
    <w:rsid w:val="00C92ECE"/>
    <w:pPr>
      <w:ind w:left="1080"/>
    </w:pPr>
    <w:rPr>
      <w:rFonts w:ascii="Arial" w:hAnsi="Arial"/>
      <w:spacing w:val="-5"/>
      <w:sz w:val="20"/>
      <w:szCs w:val="20"/>
    </w:rPr>
  </w:style>
  <w:style w:type="character" w:styleId="FootnoteReference">
    <w:name w:val="footnote reference"/>
    <w:basedOn w:val="DefaultParagraphFont"/>
    <w:semiHidden/>
    <w:rsid w:val="00C92ECE"/>
    <w:rPr>
      <w:vertAlign w:val="superscript"/>
    </w:rPr>
  </w:style>
  <w:style w:type="paragraph" w:styleId="Header">
    <w:name w:val="header"/>
    <w:basedOn w:val="Normal"/>
    <w:link w:val="HeaderChar"/>
    <w:rsid w:val="008563EF"/>
    <w:pPr>
      <w:tabs>
        <w:tab w:val="center" w:pos="4320"/>
        <w:tab w:val="right" w:pos="8640"/>
      </w:tabs>
    </w:pPr>
  </w:style>
  <w:style w:type="paragraph" w:styleId="Footer">
    <w:name w:val="footer"/>
    <w:basedOn w:val="Normal"/>
    <w:link w:val="FooterChar"/>
    <w:rsid w:val="008563EF"/>
    <w:pPr>
      <w:tabs>
        <w:tab w:val="center" w:pos="4320"/>
        <w:tab w:val="right" w:pos="8640"/>
      </w:tabs>
    </w:pPr>
  </w:style>
  <w:style w:type="character" w:styleId="PageNumber">
    <w:name w:val="page number"/>
    <w:basedOn w:val="DefaultParagraphFont"/>
    <w:rsid w:val="00457567"/>
  </w:style>
  <w:style w:type="paragraph" w:styleId="Subtitle">
    <w:name w:val="Subtitle"/>
    <w:basedOn w:val="Normal"/>
    <w:next w:val="Normal"/>
    <w:uiPriority w:val="11"/>
    <w:qFormat/>
    <w:pPr>
      <w:spacing w:after="60"/>
      <w:ind w:left="1080"/>
      <w:jc w:val="center"/>
    </w:pPr>
    <w:rPr>
      <w:rFonts w:ascii="Arial" w:eastAsia="Arial" w:hAnsi="Arial" w:cs="Arial"/>
      <w:sz w:val="20"/>
      <w:szCs w:val="20"/>
    </w:rPr>
  </w:style>
  <w:style w:type="character" w:customStyle="1" w:styleId="BodyTextChar1">
    <w:name w:val="Body Text Char1"/>
    <w:basedOn w:val="DefaultParagraphFont"/>
    <w:link w:val="BodyText"/>
    <w:rsid w:val="002F6FAA"/>
    <w:rPr>
      <w:rFonts w:ascii="Arial" w:hAnsi="Arial"/>
      <w:spacing w:val="-5"/>
      <w:sz w:val="18"/>
      <w:lang w:val="en-US" w:eastAsia="en-US" w:bidi="ar-SA"/>
    </w:rPr>
  </w:style>
  <w:style w:type="character" w:styleId="FollowedHyperlink">
    <w:name w:val="FollowedHyperlink"/>
    <w:basedOn w:val="DefaultParagraphFont"/>
    <w:rsid w:val="000E5DAD"/>
    <w:rPr>
      <w:color w:val="800080"/>
      <w:u w:val="single"/>
    </w:rPr>
  </w:style>
  <w:style w:type="paragraph" w:customStyle="1" w:styleId="Notes-Bullet2">
    <w:name w:val="Notes - Bullet 2"/>
    <w:rsid w:val="00170972"/>
    <w:pPr>
      <w:numPr>
        <w:numId w:val="3"/>
      </w:numPr>
      <w:ind w:right="-43"/>
    </w:pPr>
    <w:rPr>
      <w:rFonts w:ascii="Arial" w:hAnsi="Arial"/>
      <w:sz w:val="16"/>
      <w:szCs w:val="16"/>
      <w:lang w:val="en-CA" w:eastAsia="en-CA"/>
    </w:rPr>
  </w:style>
  <w:style w:type="character" w:styleId="CommentReference">
    <w:name w:val="annotation reference"/>
    <w:basedOn w:val="DefaultParagraphFont"/>
    <w:rsid w:val="00170972"/>
    <w:rPr>
      <w:sz w:val="16"/>
      <w:szCs w:val="16"/>
    </w:rPr>
  </w:style>
  <w:style w:type="paragraph" w:styleId="CommentText">
    <w:name w:val="annotation text"/>
    <w:basedOn w:val="Normal"/>
    <w:link w:val="CommentTextChar"/>
    <w:rsid w:val="00170972"/>
    <w:rPr>
      <w:sz w:val="20"/>
      <w:szCs w:val="20"/>
    </w:rPr>
  </w:style>
  <w:style w:type="character" w:customStyle="1" w:styleId="CommentTextChar">
    <w:name w:val="Comment Text Char"/>
    <w:basedOn w:val="DefaultParagraphFont"/>
    <w:link w:val="CommentText"/>
    <w:rsid w:val="00170972"/>
  </w:style>
  <w:style w:type="paragraph" w:styleId="CommentSubject">
    <w:name w:val="annotation subject"/>
    <w:basedOn w:val="CommentText"/>
    <w:next w:val="CommentText"/>
    <w:link w:val="CommentSubjectChar"/>
    <w:rsid w:val="00170972"/>
    <w:rPr>
      <w:b/>
      <w:bCs/>
    </w:rPr>
  </w:style>
  <w:style w:type="character" w:customStyle="1" w:styleId="CommentSubjectChar">
    <w:name w:val="Comment Subject Char"/>
    <w:basedOn w:val="CommentTextChar"/>
    <w:link w:val="CommentSubject"/>
    <w:rsid w:val="00170972"/>
    <w:rPr>
      <w:b/>
      <w:bCs/>
    </w:rPr>
  </w:style>
  <w:style w:type="paragraph" w:styleId="Revision">
    <w:name w:val="Revision"/>
    <w:hidden/>
    <w:uiPriority w:val="99"/>
    <w:semiHidden/>
    <w:rsid w:val="00170972"/>
  </w:style>
  <w:style w:type="paragraph" w:styleId="BalloonText">
    <w:name w:val="Balloon Text"/>
    <w:basedOn w:val="Normal"/>
    <w:link w:val="BalloonTextChar"/>
    <w:rsid w:val="00170972"/>
    <w:rPr>
      <w:rFonts w:ascii="Tahoma" w:hAnsi="Tahoma" w:cs="Tahoma"/>
      <w:sz w:val="16"/>
      <w:szCs w:val="16"/>
    </w:rPr>
  </w:style>
  <w:style w:type="character" w:customStyle="1" w:styleId="BalloonTextChar">
    <w:name w:val="Balloon Text Char"/>
    <w:basedOn w:val="DefaultParagraphFont"/>
    <w:link w:val="BalloonText"/>
    <w:rsid w:val="00170972"/>
    <w:rPr>
      <w:rFonts w:ascii="Tahoma" w:hAnsi="Tahoma" w:cs="Tahoma"/>
      <w:sz w:val="16"/>
      <w:szCs w:val="16"/>
    </w:rPr>
  </w:style>
  <w:style w:type="paragraph" w:styleId="ListParagraph">
    <w:name w:val="List Paragraph"/>
    <w:basedOn w:val="Normal"/>
    <w:uiPriority w:val="34"/>
    <w:qFormat/>
    <w:rsid w:val="00EA0FC6"/>
    <w:pPr>
      <w:ind w:left="720"/>
    </w:pPr>
  </w:style>
  <w:style w:type="paragraph" w:customStyle="1" w:styleId="NoteText-SingleSpace">
    <w:name w:val="Note Text - Single Space"/>
    <w:basedOn w:val="Normal"/>
    <w:link w:val="NoteText-SingleSpaceChar"/>
    <w:rsid w:val="003F59FE"/>
    <w:pPr>
      <w:spacing w:before="60" w:after="100" w:line="320" w:lineRule="atLeast"/>
      <w:ind w:left="2160"/>
    </w:pPr>
    <w:rPr>
      <w:rFonts w:ascii="Arial" w:hAnsi="Arial"/>
      <w:sz w:val="19"/>
      <w:szCs w:val="18"/>
      <w:lang w:val="en-CA" w:eastAsia="en-CA"/>
    </w:rPr>
  </w:style>
  <w:style w:type="character" w:customStyle="1" w:styleId="NoteText-SingleSpaceChar">
    <w:name w:val="Note Text - Single Space Char"/>
    <w:basedOn w:val="DefaultParagraphFont"/>
    <w:link w:val="NoteText-SingleSpace"/>
    <w:rsid w:val="003F59FE"/>
    <w:rPr>
      <w:rFonts w:ascii="Arial" w:hAnsi="Arial"/>
      <w:sz w:val="19"/>
      <w:szCs w:val="18"/>
      <w:lang w:val="en-CA" w:eastAsia="en-CA"/>
    </w:rPr>
  </w:style>
  <w:style w:type="paragraph" w:customStyle="1" w:styleId="Notes-BulletLeftAlign">
    <w:name w:val="Notes - Bullet Left Align"/>
    <w:basedOn w:val="Normal"/>
    <w:rsid w:val="003F59FE"/>
    <w:pPr>
      <w:tabs>
        <w:tab w:val="num" w:pos="360"/>
      </w:tabs>
      <w:spacing w:before="80"/>
      <w:ind w:left="360" w:right="-216" w:hanging="360"/>
    </w:pPr>
    <w:rPr>
      <w:rFonts w:ascii="Arial" w:hAnsi="Arial"/>
      <w:sz w:val="15"/>
      <w:szCs w:val="19"/>
      <w:lang w:val="en-CA" w:eastAsia="en-CA"/>
    </w:rPr>
  </w:style>
  <w:style w:type="paragraph" w:customStyle="1" w:styleId="Default">
    <w:name w:val="Default"/>
    <w:rsid w:val="0099269F"/>
    <w:pPr>
      <w:autoSpaceDE w:val="0"/>
      <w:autoSpaceDN w:val="0"/>
      <w:adjustRightInd w:val="0"/>
    </w:pPr>
    <w:rPr>
      <w:rFonts w:ascii="Arial" w:eastAsia="Calibri" w:hAnsi="Arial" w:cs="Arial"/>
      <w:color w:val="000000"/>
    </w:rPr>
  </w:style>
  <w:style w:type="paragraph" w:styleId="EndnoteText">
    <w:name w:val="endnote text"/>
    <w:basedOn w:val="Normal"/>
    <w:link w:val="EndnoteTextChar"/>
    <w:rsid w:val="00947F5A"/>
    <w:rPr>
      <w:sz w:val="20"/>
      <w:szCs w:val="20"/>
    </w:rPr>
  </w:style>
  <w:style w:type="character" w:customStyle="1" w:styleId="EndnoteTextChar">
    <w:name w:val="Endnote Text Char"/>
    <w:basedOn w:val="DefaultParagraphFont"/>
    <w:link w:val="EndnoteText"/>
    <w:rsid w:val="00947F5A"/>
  </w:style>
  <w:style w:type="character" w:styleId="EndnoteReference">
    <w:name w:val="endnote reference"/>
    <w:basedOn w:val="DefaultParagraphFont"/>
    <w:rsid w:val="00947F5A"/>
    <w:rPr>
      <w:vertAlign w:val="superscript"/>
    </w:rPr>
  </w:style>
  <w:style w:type="paragraph" w:customStyle="1" w:styleId="Style1">
    <w:name w:val="Style1"/>
    <w:basedOn w:val="BodyText"/>
    <w:link w:val="Style1Char"/>
    <w:qFormat/>
    <w:rsid w:val="0037683E"/>
    <w:rPr>
      <w:rFonts w:cs="Arial"/>
      <w:i/>
      <w:sz w:val="16"/>
      <w:szCs w:val="16"/>
    </w:rPr>
  </w:style>
  <w:style w:type="character" w:customStyle="1" w:styleId="Style1Char">
    <w:name w:val="Style1 Char"/>
    <w:basedOn w:val="BodyTextChar1"/>
    <w:link w:val="Style1"/>
    <w:rsid w:val="0037683E"/>
    <w:rPr>
      <w:rFonts w:ascii="Arial" w:hAnsi="Arial" w:cs="Arial"/>
      <w:i/>
      <w:spacing w:val="-5"/>
      <w:sz w:val="16"/>
      <w:szCs w:val="16"/>
      <w:lang w:val="en-US" w:eastAsia="en-US" w:bidi="ar-SA"/>
    </w:rPr>
  </w:style>
  <w:style w:type="paragraph" w:customStyle="1" w:styleId="Comment">
    <w:name w:val="Comment"/>
    <w:basedOn w:val="BodyText3"/>
    <w:link w:val="CommentChar"/>
    <w:rsid w:val="001C6AE0"/>
    <w:pPr>
      <w:keepLines/>
      <w:spacing w:before="120" w:line="320" w:lineRule="atLeast"/>
    </w:pPr>
    <w:rPr>
      <w:rFonts w:ascii="Arial" w:hAnsi="Arial"/>
      <w:spacing w:val="-5"/>
      <w:sz w:val="18"/>
      <w:szCs w:val="18"/>
      <w:lang w:val="en-CA" w:eastAsia="en-CA"/>
    </w:rPr>
  </w:style>
  <w:style w:type="character" w:customStyle="1" w:styleId="CommentChar">
    <w:name w:val="Comment Char"/>
    <w:basedOn w:val="DefaultParagraphFont"/>
    <w:link w:val="Comment"/>
    <w:rsid w:val="001C6AE0"/>
    <w:rPr>
      <w:rFonts w:ascii="Arial" w:hAnsi="Arial"/>
      <w:spacing w:val="-5"/>
      <w:sz w:val="18"/>
      <w:szCs w:val="18"/>
      <w:lang w:val="en-CA" w:eastAsia="en-CA"/>
    </w:rPr>
  </w:style>
  <w:style w:type="character" w:styleId="PlaceholderText">
    <w:name w:val="Placeholder Text"/>
    <w:basedOn w:val="DefaultParagraphFont"/>
    <w:uiPriority w:val="99"/>
    <w:semiHidden/>
    <w:rsid w:val="001639A8"/>
    <w:rPr>
      <w:color w:val="808080"/>
    </w:rPr>
  </w:style>
  <w:style w:type="character" w:customStyle="1" w:styleId="Heading5Char">
    <w:name w:val="Heading 5 Char"/>
    <w:basedOn w:val="DefaultParagraphFont"/>
    <w:link w:val="Heading5"/>
    <w:rsid w:val="000715F4"/>
    <w:rPr>
      <w:rFonts w:ascii="Arial" w:hAnsi="Arial"/>
      <w:bCs/>
      <w:i/>
      <w:iCs/>
      <w:spacing w:val="-5"/>
      <w:sz w:val="22"/>
      <w:szCs w:val="22"/>
    </w:rPr>
  </w:style>
  <w:style w:type="paragraph" w:styleId="NormalWeb">
    <w:name w:val="Normal (Web)"/>
    <w:basedOn w:val="Normal"/>
    <w:uiPriority w:val="99"/>
    <w:unhideWhenUsed/>
    <w:rsid w:val="000B519D"/>
    <w:pPr>
      <w:spacing w:before="100" w:beforeAutospacing="1" w:after="100" w:afterAutospacing="1"/>
    </w:pPr>
    <w:rPr>
      <w:lang w:val="en-CA" w:eastAsia="en-CA"/>
    </w:rPr>
  </w:style>
  <w:style w:type="character" w:customStyle="1" w:styleId="HeaderChar">
    <w:name w:val="Header Char"/>
    <w:basedOn w:val="DefaultParagraphFont"/>
    <w:link w:val="Header"/>
    <w:rsid w:val="009A1BF2"/>
    <w:rPr>
      <w:sz w:val="24"/>
      <w:szCs w:val="24"/>
    </w:rPr>
  </w:style>
  <w:style w:type="character" w:customStyle="1" w:styleId="FooterChar">
    <w:name w:val="Footer Char"/>
    <w:basedOn w:val="DefaultParagraphFont"/>
    <w:link w:val="Footer"/>
    <w:rsid w:val="009A1BF2"/>
    <w:rPr>
      <w:sz w:val="24"/>
      <w:szCs w:val="24"/>
    </w:rPr>
  </w:style>
  <w:style w:type="paragraph" w:customStyle="1" w:styleId="FootnoteText1">
    <w:name w:val="Footnote Text1"/>
    <w:basedOn w:val="Normal"/>
    <w:link w:val="FootnotetextChar"/>
    <w:qFormat/>
    <w:rsid w:val="002D7BF6"/>
    <w:pPr>
      <w:autoSpaceDE w:val="0"/>
      <w:autoSpaceDN w:val="0"/>
      <w:adjustRightInd w:val="0"/>
    </w:pPr>
    <w:rPr>
      <w:rFonts w:ascii="Arial" w:hAnsi="Arial" w:cs="Arial"/>
      <w:sz w:val="14"/>
      <w:szCs w:val="14"/>
    </w:rPr>
  </w:style>
  <w:style w:type="character" w:customStyle="1" w:styleId="FootnotetextChar">
    <w:name w:val="Footnote text Char"/>
    <w:basedOn w:val="DefaultParagraphFont"/>
    <w:link w:val="FootnoteText1"/>
    <w:rsid w:val="002D7BF6"/>
    <w:rPr>
      <w:rFonts w:ascii="Arial" w:hAnsi="Arial" w:cs="Arial"/>
      <w:sz w:val="14"/>
      <w:szCs w:val="14"/>
    </w:rPr>
  </w:style>
  <w:style w:type="character" w:customStyle="1" w:styleId="Heading1Char">
    <w:name w:val="Heading 1 Char"/>
    <w:basedOn w:val="DefaultParagraphFont"/>
    <w:link w:val="Heading1"/>
    <w:rsid w:val="00AC2C5B"/>
    <w:rPr>
      <w:rFonts w:asciiTheme="majorHAnsi" w:eastAsiaTheme="majorEastAsia" w:hAnsiTheme="majorHAnsi" w:cstheme="majorBidi"/>
      <w:color w:val="365F91" w:themeColor="accent1" w:themeShade="BF"/>
      <w:sz w:val="32"/>
      <w:szCs w:val="32"/>
    </w:rPr>
  </w:style>
  <w:style w:type="table" w:customStyle="1" w:styleId="a">
    <w:basedOn w:val="TableNormal"/>
    <w:tblPr>
      <w:tblStyleRowBandSize w:val="1"/>
      <w:tblStyleColBandSize w:val="1"/>
      <w:tblCellMar>
        <w:top w:w="15" w:type="dxa"/>
        <w:left w:w="30" w:type="dxa"/>
        <w:right w:w="45" w:type="dxa"/>
      </w:tblCellMar>
    </w:tblPr>
  </w:style>
  <w:style w:type="table" w:customStyle="1" w:styleId="a0">
    <w:basedOn w:val="TableNormal"/>
    <w:tblPr>
      <w:tblStyleRowBandSize w:val="1"/>
      <w:tblStyleColBandSize w:val="1"/>
      <w:tblCellMar>
        <w:top w:w="15" w:type="dxa"/>
        <w:left w:w="30" w:type="dxa"/>
        <w:right w:w="45" w:type="dxa"/>
      </w:tblCellMar>
    </w:tblPr>
  </w:style>
  <w:style w:type="table" w:customStyle="1" w:styleId="a1">
    <w:basedOn w:val="TableNormal"/>
    <w:tblPr>
      <w:tblStyleRowBandSize w:val="1"/>
      <w:tblStyleColBandSize w:val="1"/>
      <w:tblCellMar>
        <w:top w:w="15" w:type="dxa"/>
        <w:left w:w="30" w:type="dxa"/>
        <w:right w:w="45" w:type="dxa"/>
      </w:tblCellMar>
    </w:tblPr>
  </w:style>
  <w:style w:type="table" w:customStyle="1" w:styleId="a2">
    <w:basedOn w:val="TableNormal"/>
    <w:tblPr>
      <w:tblStyleRowBandSize w:val="1"/>
      <w:tblStyleColBandSize w:val="1"/>
      <w:tblCellMar>
        <w:top w:w="15" w:type="dxa"/>
        <w:left w:w="30" w:type="dxa"/>
        <w:right w:w="45" w:type="dxa"/>
      </w:tblCellMar>
    </w:tblPr>
  </w:style>
  <w:style w:type="table" w:customStyle="1" w:styleId="a3">
    <w:basedOn w:val="TableNormal"/>
    <w:tblPr>
      <w:tblStyleRowBandSize w:val="1"/>
      <w:tblStyleColBandSize w:val="1"/>
      <w:tblCellMar>
        <w:top w:w="15" w:type="dxa"/>
        <w:left w:w="30" w:type="dxa"/>
        <w:right w:w="4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top w:w="15" w:type="dxa"/>
        <w:left w:w="30" w:type="dxa"/>
        <w:right w:w="45"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top w:w="15" w:type="dxa"/>
        <w:left w:w="30" w:type="dxa"/>
        <w:right w:w="45"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top w:w="15" w:type="dxa"/>
        <w:left w:w="30" w:type="dxa"/>
        <w:right w:w="45"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top w:w="15" w:type="dxa"/>
        <w:left w:w="30" w:type="dxa"/>
        <w:right w:w="45"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top w:w="15" w:type="dxa"/>
        <w:left w:w="30" w:type="dxa"/>
        <w:right w:w="45"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top w:w="15" w:type="dxa"/>
        <w:left w:w="30" w:type="dxa"/>
        <w:right w:w="45" w:type="dxa"/>
      </w:tblCellMar>
    </w:tblPr>
  </w:style>
  <w:style w:type="table" w:customStyle="1" w:styleId="af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rZZ8qbWruhMyZRW5sAuBjMtjCQ==">AMUW2mX14ou1BzG/HVkjMv1Px6l5fjpnFPSDycl4yUIyNW8P5sApy5S+FJIHSpap4R4CoAaw8zZ1PYi9huerfL3taXKIYzbovtUGVCfMZsDX/31MqJI3lYAPFwgl2IYVr9mNXhR60Y6x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6230</Words>
  <Characters>35517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madura.attanayake</dc:creator>
  <cp:lastModifiedBy>Tina McDonald</cp:lastModifiedBy>
  <cp:revision>2</cp:revision>
  <cp:lastPrinted>2019-11-20T20:08:00Z</cp:lastPrinted>
  <dcterms:created xsi:type="dcterms:W3CDTF">2019-12-06T19:34:00Z</dcterms:created>
  <dcterms:modified xsi:type="dcterms:W3CDTF">2019-12-06T19:34:00Z</dcterms:modified>
</cp:coreProperties>
</file>